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BF" w:rsidRDefault="005254BF" w:rsidP="005254BF">
      <w:pPr>
        <w:suppressAutoHyphens/>
        <w:spacing w:line="100" w:lineRule="atLeast"/>
        <w:jc w:val="center"/>
        <w:textAlignment w:val="baseline"/>
        <w:rPr>
          <w:b/>
          <w:kern w:val="1"/>
          <w:lang w:eastAsia="zh-CN"/>
        </w:rPr>
      </w:pPr>
      <w:r w:rsidRPr="00384444">
        <w:rPr>
          <w:b/>
          <w:kern w:val="1"/>
          <w:lang w:eastAsia="zh-CN"/>
        </w:rPr>
        <w:t xml:space="preserve">КОНТРАКТ № </w:t>
      </w:r>
      <w:r w:rsidR="006A6847" w:rsidRPr="006A6847">
        <w:rPr>
          <w:b/>
          <w:kern w:val="1"/>
          <w:u w:val="single"/>
          <w:lang w:eastAsia="zh-CN"/>
        </w:rPr>
        <w:t>459</w:t>
      </w:r>
    </w:p>
    <w:p w:rsidR="00E3145E" w:rsidRDefault="00E3145E" w:rsidP="005254BF">
      <w:pPr>
        <w:spacing w:after="120"/>
        <w:ind w:right="57"/>
        <w:rPr>
          <w:kern w:val="2"/>
          <w:lang w:eastAsia="zh-CN"/>
        </w:rPr>
      </w:pPr>
    </w:p>
    <w:p w:rsidR="00E3145E" w:rsidRDefault="00E3145E" w:rsidP="00E3145E">
      <w:pPr>
        <w:jc w:val="center"/>
        <w:rPr>
          <w:b/>
        </w:rPr>
      </w:pPr>
      <w:r>
        <w:rPr>
          <w:b/>
        </w:rPr>
        <w:t xml:space="preserve">Поставка </w:t>
      </w:r>
      <w:r w:rsidR="00FD25EF">
        <w:rPr>
          <w:b/>
        </w:rPr>
        <w:t>говядины</w:t>
      </w:r>
    </w:p>
    <w:p w:rsidR="00E3145E" w:rsidRDefault="00E3145E" w:rsidP="00E3145E">
      <w:pPr>
        <w:suppressAutoHyphens/>
        <w:spacing w:after="120" w:line="100" w:lineRule="atLeast"/>
        <w:ind w:right="57" w:firstLine="540"/>
        <w:jc w:val="center"/>
        <w:textAlignment w:val="baseline"/>
        <w:rPr>
          <w:kern w:val="2"/>
          <w:lang w:eastAsia="zh-CN"/>
        </w:rPr>
      </w:pPr>
      <w:r>
        <w:rPr>
          <w:kern w:val="2"/>
          <w:lang w:eastAsia="zh-CN"/>
        </w:rPr>
        <w:t xml:space="preserve">ИКЗ </w:t>
      </w:r>
      <w:r w:rsidR="006A6847">
        <w:rPr>
          <w:rStyle w:val="ng-binding"/>
        </w:rPr>
        <w:t>203583700986558370100100240011011244</w:t>
      </w:r>
    </w:p>
    <w:p w:rsidR="00E3145E" w:rsidRDefault="00E3145E" w:rsidP="00E3145E">
      <w:pPr>
        <w:widowControl w:val="0"/>
        <w:tabs>
          <w:tab w:val="left" w:pos="-360"/>
        </w:tabs>
        <w:suppressAutoHyphens/>
        <w:spacing w:line="100" w:lineRule="atLeast"/>
        <w:ind w:right="57" w:firstLine="567"/>
        <w:jc w:val="both"/>
        <w:textAlignment w:val="baseline"/>
        <w:rPr>
          <w:bCs/>
          <w:kern w:val="2"/>
          <w:lang w:eastAsia="zh-CN"/>
        </w:rPr>
      </w:pPr>
      <w:r>
        <w:rPr>
          <w:b/>
          <w:kern w:val="2"/>
          <w:lang w:eastAsia="zh-CN"/>
        </w:rPr>
        <w:t xml:space="preserve">г. Пенза                                                     </w:t>
      </w:r>
      <w:r>
        <w:rPr>
          <w:b/>
          <w:kern w:val="2"/>
          <w:lang w:eastAsia="zh-CN"/>
        </w:rPr>
        <w:tab/>
      </w:r>
      <w:r>
        <w:rPr>
          <w:b/>
          <w:kern w:val="2"/>
          <w:lang w:eastAsia="zh-CN"/>
        </w:rPr>
        <w:tab/>
      </w:r>
      <w:r>
        <w:rPr>
          <w:b/>
          <w:kern w:val="2"/>
          <w:lang w:eastAsia="zh-CN"/>
        </w:rPr>
        <w:tab/>
        <w:t xml:space="preserve">                  «      »                           2020 г.</w:t>
      </w:r>
    </w:p>
    <w:p w:rsidR="00E3145E" w:rsidRDefault="00E3145E" w:rsidP="00E3145E">
      <w:pPr>
        <w:widowControl w:val="0"/>
        <w:tabs>
          <w:tab w:val="left" w:pos="-360"/>
        </w:tabs>
        <w:suppressAutoHyphens/>
        <w:spacing w:line="100" w:lineRule="atLeast"/>
        <w:ind w:right="57" w:firstLine="567"/>
        <w:jc w:val="both"/>
        <w:textAlignment w:val="baseline"/>
        <w:rPr>
          <w:bCs/>
          <w:kern w:val="2"/>
          <w:lang w:eastAsia="zh-CN"/>
        </w:rPr>
      </w:pPr>
    </w:p>
    <w:p w:rsidR="00E3145E" w:rsidRPr="006A6847" w:rsidRDefault="005254BF" w:rsidP="006A6847">
      <w:pPr>
        <w:spacing w:after="120"/>
        <w:ind w:firstLine="567"/>
        <w:jc w:val="both"/>
        <w:outlineLvl w:val="1"/>
        <w:rPr>
          <w:b/>
          <w:bCs/>
          <w:kern w:val="36"/>
        </w:rPr>
      </w:pPr>
      <w:proofErr w:type="gramStart"/>
      <w:r w:rsidRPr="00E165CC">
        <w:rPr>
          <w:bCs/>
        </w:rPr>
        <w:t>Муниципальное бюджетное дошкольное образовательное учреждение детский сад № 7 города Пензы «Ягодка»</w:t>
      </w:r>
      <w:r w:rsidRPr="00E165CC">
        <w:t xml:space="preserve">, именуемое в дальнейшем  </w:t>
      </w:r>
      <w:r w:rsidRPr="00E165CC">
        <w:rPr>
          <w:b/>
        </w:rPr>
        <w:t>«Заказчик»</w:t>
      </w:r>
      <w:r w:rsidRPr="00E165CC">
        <w:t xml:space="preserve">, в лице заведующей  </w:t>
      </w:r>
      <w:proofErr w:type="spellStart"/>
      <w:r w:rsidRPr="00E165CC">
        <w:rPr>
          <w:bCs/>
        </w:rPr>
        <w:t>Янковой</w:t>
      </w:r>
      <w:proofErr w:type="spellEnd"/>
      <w:r w:rsidRPr="00E165CC">
        <w:rPr>
          <w:bCs/>
        </w:rPr>
        <w:t xml:space="preserve"> Веры Александровны</w:t>
      </w:r>
      <w:r w:rsidRPr="00E165CC">
        <w:rPr>
          <w:bCs/>
          <w:kern w:val="1"/>
        </w:rPr>
        <w:t>, действующей</w:t>
      </w:r>
      <w:r w:rsidRPr="00E165CC">
        <w:t xml:space="preserve"> на основании Устава</w:t>
      </w:r>
      <w:r w:rsidR="00E3145E">
        <w:rPr>
          <w:bCs/>
          <w:kern w:val="2"/>
          <w:lang w:eastAsia="zh-CN"/>
        </w:rPr>
        <w:t xml:space="preserve">, с одной стороны, и </w:t>
      </w:r>
      <w:r w:rsidR="006A6847" w:rsidRPr="004B76CB">
        <w:t>Общество с ограниченной ответственностью «Сириус»</w:t>
      </w:r>
      <w:r w:rsidR="00E3145E">
        <w:rPr>
          <w:bCs/>
          <w:kern w:val="2"/>
          <w:lang w:eastAsia="zh-CN"/>
        </w:rPr>
        <w:t>, именуем</w:t>
      </w:r>
      <w:r w:rsidR="006A6847">
        <w:rPr>
          <w:bCs/>
          <w:kern w:val="2"/>
          <w:lang w:eastAsia="zh-CN"/>
        </w:rPr>
        <w:t>ое</w:t>
      </w:r>
      <w:r w:rsidR="00E3145E">
        <w:rPr>
          <w:bCs/>
          <w:kern w:val="2"/>
          <w:lang w:eastAsia="zh-CN"/>
        </w:rPr>
        <w:t xml:space="preserve"> в дальнейшем "Поставщик", в лице </w:t>
      </w:r>
      <w:r w:rsidR="006A6847">
        <w:rPr>
          <w:bCs/>
          <w:kern w:val="2"/>
          <w:lang w:eastAsia="zh-CN"/>
        </w:rPr>
        <w:t>генерального директора Полюхина Дмитрия Михайловича</w:t>
      </w:r>
      <w:r w:rsidR="00E3145E">
        <w:rPr>
          <w:bCs/>
          <w:kern w:val="2"/>
          <w:lang w:eastAsia="zh-CN"/>
        </w:rPr>
        <w:t xml:space="preserve">, действующего на основании </w:t>
      </w:r>
      <w:r w:rsidR="006A6847">
        <w:rPr>
          <w:bCs/>
          <w:kern w:val="2"/>
          <w:lang w:eastAsia="zh-CN"/>
        </w:rPr>
        <w:t>Устава</w:t>
      </w:r>
      <w:r w:rsidR="00E3145E">
        <w:rPr>
          <w:bCs/>
          <w:kern w:val="2"/>
          <w:lang w:eastAsia="zh-CN"/>
        </w:rPr>
        <w:t xml:space="preserve">, с другой стороны, вместе именуемые в дальнейшем "Стороны", на основании </w:t>
      </w:r>
      <w:r w:rsidR="006A6847" w:rsidRPr="006A6847">
        <w:rPr>
          <w:bCs/>
          <w:i/>
          <w:kern w:val="36"/>
          <w:u w:val="single"/>
        </w:rPr>
        <w:t>Протокола</w:t>
      </w:r>
      <w:proofErr w:type="gramEnd"/>
      <w:r w:rsidR="006A6847" w:rsidRPr="006A6847">
        <w:rPr>
          <w:bCs/>
          <w:i/>
          <w:kern w:val="36"/>
          <w:u w:val="single"/>
        </w:rPr>
        <w:t xml:space="preserve"> </w:t>
      </w:r>
      <w:proofErr w:type="gramStart"/>
      <w:r w:rsidR="006A6847" w:rsidRPr="006A6847">
        <w:rPr>
          <w:bCs/>
          <w:i/>
          <w:kern w:val="36"/>
          <w:u w:val="single"/>
        </w:rPr>
        <w:t>подведения итогов электронного аукциона</w:t>
      </w:r>
      <w:r w:rsidR="00E3145E" w:rsidRPr="006A6847">
        <w:rPr>
          <w:bCs/>
          <w:i/>
          <w:kern w:val="2"/>
          <w:u w:val="single"/>
          <w:lang w:eastAsia="zh-CN"/>
        </w:rPr>
        <w:t xml:space="preserve"> от </w:t>
      </w:r>
      <w:r w:rsidR="006A6847" w:rsidRPr="006A6847">
        <w:rPr>
          <w:bCs/>
          <w:i/>
          <w:kern w:val="2"/>
          <w:u w:val="single"/>
          <w:lang w:eastAsia="zh-CN"/>
        </w:rPr>
        <w:t>17.11.</w:t>
      </w:r>
      <w:r w:rsidR="00E3145E" w:rsidRPr="006A6847">
        <w:rPr>
          <w:bCs/>
          <w:i/>
          <w:kern w:val="2"/>
          <w:u w:val="single"/>
          <w:lang w:eastAsia="zh-CN"/>
        </w:rPr>
        <w:t>20</w:t>
      </w:r>
      <w:r w:rsidR="006A6847" w:rsidRPr="006A6847">
        <w:rPr>
          <w:bCs/>
          <w:i/>
          <w:kern w:val="2"/>
          <w:u w:val="single"/>
          <w:lang w:eastAsia="zh-CN"/>
        </w:rPr>
        <w:t>20</w:t>
      </w:r>
      <w:r w:rsidR="00E3145E" w:rsidRPr="006A6847">
        <w:rPr>
          <w:bCs/>
          <w:i/>
          <w:kern w:val="2"/>
          <w:u w:val="single"/>
          <w:lang w:eastAsia="zh-CN"/>
        </w:rPr>
        <w:t xml:space="preserve"> г. № </w:t>
      </w:r>
      <w:r w:rsidR="006A6847" w:rsidRPr="006A6847">
        <w:rPr>
          <w:i/>
          <w:u w:val="single"/>
          <w:lang w:bidi="hi-IN"/>
        </w:rPr>
        <w:t>0855300002820000459</w:t>
      </w:r>
      <w:r w:rsidR="00E3145E" w:rsidRPr="006A6847">
        <w:rPr>
          <w:bCs/>
          <w:i/>
          <w:kern w:val="2"/>
          <w:u w:val="single"/>
          <w:lang w:eastAsia="zh-CN"/>
        </w:rPr>
        <w:t xml:space="preserve"> и в соответствии с </w:t>
      </w:r>
      <w:r w:rsidR="006A6847" w:rsidRPr="006A6847">
        <w:rPr>
          <w:bCs/>
          <w:i/>
          <w:u w:val="single"/>
        </w:rPr>
        <w:t>ч. 3.1 ст. 71</w:t>
      </w:r>
      <w:r w:rsidR="00E3145E">
        <w:rPr>
          <w:bCs/>
          <w:kern w:val="2"/>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E3145E" w:rsidRDefault="00E3145E" w:rsidP="00E3145E">
      <w:pPr>
        <w:numPr>
          <w:ilvl w:val="0"/>
          <w:numId w:val="1"/>
        </w:numPr>
        <w:spacing w:after="1" w:line="220" w:lineRule="atLeast"/>
        <w:ind w:right="102"/>
        <w:jc w:val="center"/>
        <w:outlineLvl w:val="1"/>
        <w:rPr>
          <w:b/>
        </w:rPr>
      </w:pPr>
      <w:r>
        <w:rPr>
          <w:b/>
        </w:rPr>
        <w:t>ПРЕДМЕТ КОНТРАКТА</w:t>
      </w:r>
    </w:p>
    <w:p w:rsidR="00E3145E" w:rsidRDefault="00E3145E" w:rsidP="00E3145E">
      <w:pPr>
        <w:widowControl w:val="0"/>
        <w:tabs>
          <w:tab w:val="left" w:pos="-360"/>
        </w:tabs>
        <w:suppressAutoHyphens/>
        <w:spacing w:line="100" w:lineRule="atLeast"/>
        <w:ind w:right="-2" w:firstLine="567"/>
        <w:jc w:val="both"/>
        <w:textAlignment w:val="baseline"/>
        <w:rPr>
          <w:kern w:val="2"/>
          <w:lang w:eastAsia="zh-CN"/>
        </w:rPr>
      </w:pPr>
      <w:r>
        <w:rPr>
          <w:kern w:val="2"/>
          <w:lang w:eastAsia="zh-CN"/>
        </w:rPr>
        <w:t xml:space="preserve">1.1. Поставщик обязуется передать в собственность </w:t>
      </w:r>
      <w:r w:rsidR="00FD25EF">
        <w:rPr>
          <w:kern w:val="2"/>
          <w:lang w:eastAsia="zh-CN"/>
        </w:rPr>
        <w:t>говядину</w:t>
      </w:r>
      <w:r w:rsidR="004D6713">
        <w:rPr>
          <w:kern w:val="2"/>
          <w:lang w:eastAsia="zh-CN"/>
        </w:rPr>
        <w:t xml:space="preserve"> охлажденную</w:t>
      </w:r>
      <w:r>
        <w:rPr>
          <w:kern w:val="2"/>
          <w:lang w:eastAsia="zh-CN"/>
        </w:rPr>
        <w:t xml:space="preserve">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E3145E" w:rsidRDefault="00E3145E" w:rsidP="00E3145E">
      <w:pPr>
        <w:widowControl w:val="0"/>
        <w:tabs>
          <w:tab w:val="left" w:pos="-360"/>
        </w:tabs>
        <w:suppressAutoHyphens/>
        <w:spacing w:line="100" w:lineRule="atLeast"/>
        <w:ind w:right="-2" w:firstLine="567"/>
        <w:jc w:val="both"/>
        <w:textAlignment w:val="baseline"/>
        <w:rPr>
          <w:kern w:val="2"/>
          <w:lang w:eastAsia="zh-CN"/>
        </w:rPr>
      </w:pPr>
      <w:r>
        <w:rPr>
          <w:kern w:val="2"/>
          <w:lang w:eastAsia="zh-CN"/>
        </w:rPr>
        <w:t xml:space="preserve">1.2. </w:t>
      </w:r>
      <w:proofErr w:type="gramStart"/>
      <w:r>
        <w:rPr>
          <w:kern w:val="2"/>
          <w:lang w:eastAsia="zh-CN"/>
        </w:rPr>
        <w:t>Наименование и количество поставляемого Товара указаны в Спецификации (Приложен</w:t>
      </w:r>
      <w:r w:rsidR="00FD25EF">
        <w:rPr>
          <w:kern w:val="2"/>
          <w:lang w:eastAsia="zh-CN"/>
        </w:rPr>
        <w:t>ие № 1 к настоящему Контракту).</w:t>
      </w:r>
      <w:proofErr w:type="gramEnd"/>
      <w:r w:rsidR="00FD25EF">
        <w:rPr>
          <w:kern w:val="2"/>
          <w:lang w:eastAsia="zh-CN"/>
        </w:rPr>
        <w:t xml:space="preserve"> Ка</w:t>
      </w:r>
      <w:r>
        <w:rPr>
          <w:kern w:val="2"/>
          <w:lang w:eastAsia="zh-CN"/>
        </w:rPr>
        <w:t>чественные характеристики Товара установлены в Техническом задании (Приложение № 2 к настоящему Контракту).</w:t>
      </w:r>
    </w:p>
    <w:p w:rsidR="00E3145E" w:rsidRDefault="00E3145E" w:rsidP="00E3145E">
      <w:pPr>
        <w:spacing w:after="1" w:line="220" w:lineRule="atLeast"/>
        <w:jc w:val="center"/>
        <w:outlineLvl w:val="1"/>
        <w:rPr>
          <w:b/>
        </w:rPr>
      </w:pPr>
    </w:p>
    <w:p w:rsidR="00E3145E" w:rsidRDefault="00E3145E" w:rsidP="00E3145E">
      <w:pPr>
        <w:spacing w:after="1" w:line="220" w:lineRule="atLeast"/>
        <w:jc w:val="center"/>
        <w:outlineLvl w:val="1"/>
        <w:rPr>
          <w:b/>
        </w:rPr>
      </w:pPr>
      <w:r>
        <w:rPr>
          <w:b/>
        </w:rPr>
        <w:t>II. ЦЕНА КОНТРАКТА И ПОРЯДОК РАСЧЕТОВ</w:t>
      </w:r>
    </w:p>
    <w:p w:rsidR="00E3145E" w:rsidRDefault="00E3145E" w:rsidP="00E3145E">
      <w:pPr>
        <w:spacing w:line="220" w:lineRule="atLeast"/>
        <w:ind w:firstLine="539"/>
        <w:jc w:val="both"/>
      </w:pPr>
      <w:r>
        <w:t xml:space="preserve">2.1. Цена Контракта составляет </w:t>
      </w:r>
      <w:r w:rsidR="006A6847" w:rsidRPr="005D27B9">
        <w:rPr>
          <w:i/>
          <w:u w:val="single"/>
        </w:rPr>
        <w:t>1528320</w:t>
      </w:r>
      <w:r w:rsidRPr="005D27B9">
        <w:rPr>
          <w:i/>
          <w:u w:val="single"/>
        </w:rPr>
        <w:t xml:space="preserve"> (</w:t>
      </w:r>
      <w:r w:rsidR="006A6847" w:rsidRPr="005D27B9">
        <w:rPr>
          <w:i/>
          <w:u w:val="single"/>
        </w:rPr>
        <w:t>Один миллион пятьсот двадцать восемь тысяч триста двадцать</w:t>
      </w:r>
      <w:r w:rsidRPr="005D27B9">
        <w:rPr>
          <w:i/>
          <w:u w:val="single"/>
        </w:rPr>
        <w:t xml:space="preserve">)  рублей </w:t>
      </w:r>
      <w:r w:rsidR="005D27B9" w:rsidRPr="005D27B9">
        <w:rPr>
          <w:i/>
          <w:u w:val="single"/>
        </w:rPr>
        <w:t>00</w:t>
      </w:r>
      <w:r w:rsidRPr="005D27B9">
        <w:rPr>
          <w:i/>
          <w:u w:val="single"/>
        </w:rPr>
        <w:t xml:space="preserve"> копеек</w:t>
      </w:r>
      <w:r>
        <w:t>, НДС не облагается в соответствии с налоговым законодательством Российской Федерации.</w:t>
      </w:r>
    </w:p>
    <w:p w:rsidR="00E3145E" w:rsidRDefault="00E3145E" w:rsidP="00E3145E">
      <w:pPr>
        <w:spacing w:line="220" w:lineRule="atLeast"/>
        <w:ind w:firstLine="540"/>
        <w:jc w:val="both"/>
      </w:pPr>
      <w:bookmarkStart w:id="0" w:name="P57"/>
      <w:bookmarkStart w:id="1" w:name="P60"/>
      <w:bookmarkEnd w:id="0"/>
      <w:bookmarkEnd w:id="1"/>
      <w: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E3145E" w:rsidRDefault="00E3145E" w:rsidP="00E3145E">
      <w:pPr>
        <w:spacing w:line="220" w:lineRule="atLeast"/>
        <w:ind w:firstLine="539"/>
        <w:jc w:val="both"/>
      </w:pPr>
      <w: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Pr>
            <w:rStyle w:val="a3"/>
            <w:color w:val="auto"/>
            <w:u w:val="none"/>
          </w:rPr>
          <w:t>Законом</w:t>
        </w:r>
      </w:hyperlink>
      <w:r>
        <w:t xml:space="preserve"> № 44-ФЗ и настоящим Контрактом. </w:t>
      </w:r>
    </w:p>
    <w:p w:rsidR="00E3145E" w:rsidRDefault="00E3145E" w:rsidP="00E3145E">
      <w:pPr>
        <w:spacing w:line="220" w:lineRule="atLeast"/>
        <w:ind w:firstLine="540"/>
        <w:jc w:val="both"/>
      </w:pPr>
      <w: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Pr>
            <w:rStyle w:val="a3"/>
            <w:color w:val="auto"/>
            <w:u w:val="none"/>
          </w:rPr>
          <w:t>статьями 34</w:t>
        </w:r>
      </w:hyperlink>
      <w:r>
        <w:t xml:space="preserve"> и </w:t>
      </w:r>
      <w:hyperlink r:id="rId9" w:history="1">
        <w:r>
          <w:rPr>
            <w:rStyle w:val="a3"/>
            <w:color w:val="auto"/>
            <w:u w:val="none"/>
          </w:rPr>
          <w:t>95</w:t>
        </w:r>
      </w:hyperlink>
      <w:r>
        <w:t xml:space="preserve"> Закона № 44-ФЗ.</w:t>
      </w:r>
    </w:p>
    <w:p w:rsidR="00E3145E" w:rsidRDefault="00E3145E" w:rsidP="00E3145E">
      <w:pPr>
        <w:spacing w:line="220" w:lineRule="atLeast"/>
        <w:ind w:firstLine="540"/>
        <w:jc w:val="both"/>
      </w:pPr>
      <w: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3145E" w:rsidRDefault="00E3145E" w:rsidP="00E3145E">
      <w:pPr>
        <w:spacing w:line="220" w:lineRule="atLeast"/>
        <w:jc w:val="both"/>
      </w:pPr>
      <w:bookmarkStart w:id="2" w:name="P64"/>
      <w:bookmarkEnd w:id="2"/>
      <w:r w:rsidRPr="00A51B4F">
        <w:t xml:space="preserve">2.3. Источник финансирования Контракта – </w:t>
      </w:r>
      <w:bookmarkStart w:id="3" w:name="P79"/>
      <w:bookmarkEnd w:id="3"/>
      <w:r w:rsidRPr="00A51B4F">
        <w:t>внебюджетные средства: средства бюджетного учреждения.</w:t>
      </w:r>
    </w:p>
    <w:p w:rsidR="00E3145E" w:rsidRDefault="00E3145E" w:rsidP="00E3145E">
      <w:pPr>
        <w:spacing w:line="220" w:lineRule="atLeast"/>
        <w:ind w:firstLine="540"/>
        <w:jc w:val="both"/>
      </w:pPr>
      <w:r>
        <w:t xml:space="preserve">2.4. Оплата каждой партии Товара, определенной в Заявке, форма которой установлена </w:t>
      </w:r>
      <w:hyperlink r:id="rId10" w:anchor="P465" w:history="1">
        <w:r>
          <w:rPr>
            <w:rStyle w:val="a3"/>
            <w:color w:val="auto"/>
            <w:u w:val="none"/>
          </w:rPr>
          <w:t xml:space="preserve">Приложением № </w:t>
        </w:r>
      </w:hyperlink>
      <w:r>
        <w:t xml:space="preserve">4 к настоящему Контракту (далее - Заявка), производится Заказчиком на основании счета, предоставленного Поставщиком, в течение 15 (пятнадцати) рабочих дней со дня подписания Сторонами соответствующей товарной накладной по </w:t>
      </w:r>
      <w:hyperlink r:id="rId11" w:history="1">
        <w:r>
          <w:rPr>
            <w:rStyle w:val="a3"/>
            <w:color w:val="auto"/>
            <w:u w:val="none"/>
          </w:rPr>
          <w:t>форме № ТОРГ-12</w:t>
        </w:r>
      </w:hyperlink>
      <w:r>
        <w:t>.</w:t>
      </w:r>
    </w:p>
    <w:p w:rsidR="00E3145E" w:rsidRDefault="00E3145E" w:rsidP="00E3145E">
      <w:pPr>
        <w:spacing w:line="220" w:lineRule="atLeast"/>
        <w:ind w:firstLine="539"/>
        <w:jc w:val="both"/>
      </w:pPr>
      <w: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E3145E" w:rsidRDefault="00E3145E" w:rsidP="00E3145E">
      <w:pPr>
        <w:spacing w:line="220" w:lineRule="atLeast"/>
        <w:ind w:firstLine="539"/>
        <w:jc w:val="both"/>
      </w:pPr>
      <w:r>
        <w:t xml:space="preserve">2.6. </w:t>
      </w:r>
      <w:proofErr w:type="gramStart"/>
      <w: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w:t>
      </w:r>
      <w:r>
        <w:lastRenderedPageBreak/>
        <w:t>законодательством Российской Федерации о налогах и сборах такие налоги, сборы и иные обязательные платежи подлежат уплате в</w:t>
      </w:r>
      <w:proofErr w:type="gramEnd"/>
      <w:r>
        <w:t xml:space="preserve"> бюджеты бюджетной системы Российской Федерации Заказчиком.</w:t>
      </w:r>
    </w:p>
    <w:p w:rsidR="00E3145E" w:rsidRDefault="00E3145E" w:rsidP="00E3145E">
      <w:pPr>
        <w:widowControl w:val="0"/>
        <w:tabs>
          <w:tab w:val="left" w:pos="-360"/>
        </w:tabs>
        <w:suppressAutoHyphens/>
        <w:spacing w:line="100" w:lineRule="atLeast"/>
        <w:ind w:right="-2"/>
        <w:jc w:val="both"/>
        <w:textAlignment w:val="baseline"/>
        <w:rPr>
          <w:b/>
          <w:bCs/>
          <w:kern w:val="2"/>
          <w:lang w:eastAsia="zh-CN"/>
        </w:rPr>
      </w:pPr>
      <w:bookmarkStart w:id="4" w:name="P81"/>
      <w:bookmarkEnd w:id="4"/>
      <w:r>
        <w:t>2.7. Датой оплаты считается дата списания денежных средств со счета Заказчика, указанного в настоящем Контракте</w:t>
      </w:r>
      <w:r>
        <w:rPr>
          <w:b/>
          <w:bCs/>
          <w:kern w:val="2"/>
          <w:lang w:eastAsia="zh-CN"/>
        </w:rPr>
        <w:t xml:space="preserve">.            </w:t>
      </w:r>
    </w:p>
    <w:p w:rsidR="00E3145E" w:rsidRDefault="00E3145E" w:rsidP="00E3145E">
      <w:pPr>
        <w:spacing w:after="1" w:line="220" w:lineRule="atLeast"/>
        <w:jc w:val="center"/>
        <w:outlineLvl w:val="1"/>
        <w:rPr>
          <w:rFonts w:eastAsia="Calibri"/>
          <w:b/>
          <w:lang w:eastAsia="en-US"/>
        </w:rPr>
      </w:pPr>
      <w:r>
        <w:rPr>
          <w:rFonts w:eastAsia="Calibri"/>
          <w:b/>
          <w:lang w:eastAsia="en-US"/>
        </w:rPr>
        <w:t>III. ПОРЯДОК, СРОКИ И УСЛОВИЯ ПОСТАВКИ И ПРИЕМКИ ТОВАРА</w:t>
      </w:r>
    </w:p>
    <w:p w:rsidR="00E3145E" w:rsidRDefault="00E3145E" w:rsidP="00E3145E">
      <w:pPr>
        <w:spacing w:line="220" w:lineRule="atLeast"/>
        <w:ind w:firstLine="539"/>
        <w:jc w:val="both"/>
        <w:rPr>
          <w:rFonts w:eastAsia="Calibri"/>
          <w:lang w:eastAsia="en-US"/>
        </w:rPr>
      </w:pPr>
      <w:r>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E3145E" w:rsidRDefault="00E3145E" w:rsidP="00E3145E">
      <w:pPr>
        <w:spacing w:line="220" w:lineRule="atLeast"/>
        <w:ind w:firstLine="540"/>
        <w:jc w:val="both"/>
        <w:rPr>
          <w:rFonts w:eastAsia="Calibri"/>
          <w:lang w:eastAsia="en-US"/>
        </w:rPr>
      </w:pPr>
      <w:r>
        <w:rPr>
          <w:rFonts w:eastAsia="Calibri"/>
          <w:lang w:eastAsia="en-US"/>
        </w:rPr>
        <w:t xml:space="preserve">Заявка направляется Заказчиком не </w:t>
      </w:r>
      <w:proofErr w:type="gramStart"/>
      <w:r>
        <w:rPr>
          <w:rFonts w:eastAsia="Calibri"/>
          <w:lang w:eastAsia="en-US"/>
        </w:rPr>
        <w:t>позднее</w:t>
      </w:r>
      <w:proofErr w:type="gramEnd"/>
      <w:r>
        <w:rPr>
          <w:rFonts w:eastAsia="Calibri"/>
          <w:lang w:eastAsia="en-US"/>
        </w:rPr>
        <w:t xml:space="preserve"> чем за 3 (три) рабочих дня до предполагаемой поставки Товара в пределах срока, установленного </w:t>
      </w:r>
      <w:hyperlink r:id="rId12" w:anchor="P275" w:history="1">
        <w:r>
          <w:rPr>
            <w:rStyle w:val="a3"/>
            <w:rFonts w:eastAsia="Calibri"/>
            <w:color w:val="auto"/>
            <w:u w:val="none"/>
            <w:lang w:eastAsia="en-US"/>
          </w:rPr>
          <w:t>пунктом 11.1</w:t>
        </w:r>
      </w:hyperlink>
      <w:r>
        <w:rPr>
          <w:rFonts w:eastAsia="Calibri"/>
          <w:lang w:eastAsia="en-US"/>
        </w:rPr>
        <w:t xml:space="preserve"> настоящего Контракта.</w:t>
      </w:r>
    </w:p>
    <w:p w:rsidR="00E3145E" w:rsidRDefault="00E3145E" w:rsidP="00E3145E">
      <w:pPr>
        <w:spacing w:line="220" w:lineRule="atLeast"/>
        <w:ind w:firstLine="539"/>
        <w:jc w:val="both"/>
        <w:rPr>
          <w:rFonts w:eastAsia="Calibri"/>
          <w:lang w:eastAsia="en-US"/>
        </w:rPr>
      </w:pPr>
      <w:r>
        <w:rPr>
          <w:rFonts w:eastAsia="Calibri"/>
          <w:lang w:eastAsia="en-US"/>
        </w:rPr>
        <w:t>Поставка Товара по Заявкам осуществляется в течение 3 рабочих дней со дня отправки Заявки Заказчиком.</w:t>
      </w:r>
    </w:p>
    <w:p w:rsidR="00E5326F" w:rsidRPr="007B5BA6" w:rsidRDefault="00E3145E" w:rsidP="00E5326F">
      <w:pPr>
        <w:spacing w:line="220" w:lineRule="atLeast"/>
        <w:ind w:firstLine="539"/>
        <w:jc w:val="both"/>
        <w:rPr>
          <w:rFonts w:eastAsia="Calibri"/>
          <w:lang w:eastAsia="en-US"/>
        </w:rPr>
      </w:pPr>
      <w:r>
        <w:rPr>
          <w:rFonts w:eastAsia="Calibri"/>
          <w:lang w:eastAsia="en-US"/>
        </w:rPr>
        <w:t>Получение Товара осуществляется по адресам</w:t>
      </w:r>
      <w:r w:rsidR="00E5326F" w:rsidRPr="0093050A">
        <w:t xml:space="preserve">г. Пенза, ул. Воронова, 4, ул. Аксакова, 2-А, ул. </w:t>
      </w:r>
      <w:proofErr w:type="spellStart"/>
      <w:r w:rsidR="00E5326F" w:rsidRPr="0093050A">
        <w:t>Бурмистрова</w:t>
      </w:r>
      <w:proofErr w:type="spellEnd"/>
      <w:r w:rsidR="00E5326F" w:rsidRPr="0093050A">
        <w:t>, 16-А.</w:t>
      </w:r>
    </w:p>
    <w:p w:rsidR="00E3145E" w:rsidRDefault="00E3145E" w:rsidP="00E3145E">
      <w:pPr>
        <w:spacing w:line="220" w:lineRule="atLeast"/>
        <w:ind w:firstLine="539"/>
        <w:jc w:val="both"/>
        <w:rPr>
          <w:rFonts w:eastAsia="Calibri"/>
          <w:lang w:eastAsia="en-US"/>
        </w:rPr>
      </w:pPr>
      <w:r>
        <w:rPr>
          <w:rFonts w:eastAsia="Calibri"/>
          <w:lang w:eastAsia="en-US"/>
        </w:rPr>
        <w:t>3.2. 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E3145E" w:rsidRDefault="00E3145E" w:rsidP="00E3145E">
      <w:pPr>
        <w:spacing w:line="220" w:lineRule="atLeast"/>
        <w:ind w:firstLine="540"/>
        <w:jc w:val="both"/>
        <w:rPr>
          <w:rFonts w:eastAsia="Calibri"/>
          <w:lang w:eastAsia="en-US"/>
        </w:rPr>
      </w:pPr>
      <w:bookmarkStart w:id="5" w:name="P110"/>
      <w:bookmarkEnd w:id="5"/>
      <w:r>
        <w:rPr>
          <w:rFonts w:eastAsia="Calibri"/>
          <w:lang w:eastAsia="en-US"/>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Pr>
            <w:rStyle w:val="a3"/>
            <w:rFonts w:eastAsia="Calibri"/>
            <w:color w:val="auto"/>
            <w:u w:val="none"/>
            <w:lang w:eastAsia="en-US"/>
          </w:rPr>
          <w:t>форме № ТОРГ-12</w:t>
        </w:r>
      </w:hyperlink>
      <w:r>
        <w:rPr>
          <w:rFonts w:eastAsia="Calibri"/>
          <w:lang w:eastAsia="en-US"/>
        </w:rPr>
        <w:t xml:space="preserve"> в 2 (двух) экземплярах (по 1 (одному) экземпляру для каждой из Сторон) и счет.</w:t>
      </w:r>
    </w:p>
    <w:p w:rsidR="00E3145E" w:rsidRDefault="00E3145E" w:rsidP="00E3145E">
      <w:pPr>
        <w:spacing w:line="220" w:lineRule="atLeast"/>
        <w:ind w:firstLine="540"/>
        <w:jc w:val="both"/>
        <w:rPr>
          <w:rFonts w:eastAsia="Calibri"/>
          <w:lang w:eastAsia="en-US"/>
        </w:rPr>
      </w:pPr>
      <w:r>
        <w:rPr>
          <w:rFonts w:eastAsia="Calibri"/>
          <w:lang w:eastAsia="en-US"/>
        </w:rPr>
        <w:t xml:space="preserve">Вместе с товарной накладной по </w:t>
      </w:r>
      <w:hyperlink r:id="rId14" w:history="1">
        <w:r>
          <w:rPr>
            <w:rStyle w:val="a3"/>
            <w:rFonts w:eastAsia="Calibri"/>
            <w:color w:val="auto"/>
            <w:u w:val="none"/>
            <w:lang w:eastAsia="en-US"/>
          </w:rPr>
          <w:t>форме № ТОРГ-12</w:t>
        </w:r>
      </w:hyperlink>
      <w:r>
        <w:rPr>
          <w:rFonts w:eastAsia="Calibri"/>
          <w:lang w:eastAsia="en-US"/>
        </w:rPr>
        <w:t xml:space="preserve"> Поставщик предоставляет счет-фактуру в соответствии с налоговым законодательством Российской Федерации</w:t>
      </w:r>
      <w:proofErr w:type="gramStart"/>
      <w:r>
        <w:rPr>
          <w:rFonts w:eastAsia="Calibri"/>
          <w:vertAlign w:val="superscript"/>
          <w:lang w:eastAsia="en-US"/>
        </w:rPr>
        <w:t>1</w:t>
      </w:r>
      <w:proofErr w:type="gramEnd"/>
      <w:r>
        <w:rPr>
          <w:rFonts w:eastAsia="Calibri"/>
          <w:lang w:eastAsia="en-US"/>
        </w:rPr>
        <w:t>.</w:t>
      </w:r>
    </w:p>
    <w:p w:rsidR="00E3145E" w:rsidRDefault="00E3145E" w:rsidP="00E3145E">
      <w:pPr>
        <w:spacing w:line="220" w:lineRule="atLeast"/>
        <w:ind w:firstLine="540"/>
        <w:jc w:val="both"/>
        <w:rPr>
          <w:rFonts w:eastAsia="Calibri"/>
          <w:lang w:eastAsia="en-US"/>
        </w:rPr>
      </w:pPr>
      <w:r>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3145E" w:rsidRDefault="00E3145E" w:rsidP="00E3145E">
      <w:pPr>
        <w:spacing w:line="220" w:lineRule="atLeast"/>
        <w:ind w:firstLine="540"/>
        <w:jc w:val="both"/>
        <w:rPr>
          <w:rFonts w:eastAsia="Calibri"/>
          <w:sz w:val="18"/>
          <w:szCs w:val="18"/>
          <w:lang w:eastAsia="en-US"/>
        </w:rPr>
      </w:pPr>
      <w:r>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p>
    <w:p w:rsidR="00E3145E" w:rsidRDefault="00E3145E" w:rsidP="00E3145E">
      <w:pPr>
        <w:spacing w:line="220" w:lineRule="atLeast"/>
        <w:ind w:firstLine="540"/>
        <w:jc w:val="both"/>
        <w:rPr>
          <w:rFonts w:eastAsia="Calibri"/>
          <w:lang w:eastAsia="en-US"/>
        </w:rPr>
      </w:pPr>
      <w:r>
        <w:rPr>
          <w:rFonts w:eastAsia="Calibri"/>
          <w:lang w:eastAsia="en-US"/>
        </w:rPr>
        <w:t xml:space="preserve">(экспертные организации) на основании контрактов, заключенных в соответствии с </w:t>
      </w:r>
      <w:hyperlink r:id="rId15" w:history="1">
        <w:r>
          <w:rPr>
            <w:rStyle w:val="a3"/>
            <w:rFonts w:eastAsia="Calibri"/>
            <w:color w:val="auto"/>
            <w:u w:val="none"/>
            <w:lang w:eastAsia="en-US"/>
          </w:rPr>
          <w:t>Законом</w:t>
        </w:r>
      </w:hyperlink>
      <w:r>
        <w:rPr>
          <w:rFonts w:eastAsia="Calibri"/>
          <w:lang w:eastAsia="en-US"/>
        </w:rPr>
        <w:t xml:space="preserve"> № 44-ФЗ.</w:t>
      </w:r>
    </w:p>
    <w:p w:rsidR="00E3145E" w:rsidRDefault="00E3145E" w:rsidP="005D27B9">
      <w:pPr>
        <w:spacing w:line="220" w:lineRule="atLeast"/>
        <w:ind w:firstLine="540"/>
        <w:jc w:val="both"/>
      </w:pPr>
      <w:r>
        <w:t>При отсутствии претензий относительно количества Товара, комплектности, упаковки Товара, комплекта, к</w:t>
      </w:r>
      <w:r w:rsidR="006C490B">
        <w:t>ачества и безопасности Товара</w:t>
      </w:r>
      <w:r>
        <w:t>, в том числе на основании заключения по результатам экспертизы, проведенной путем выборочной</w:t>
      </w:r>
      <w:r w:rsidR="00BB6BF4">
        <w:t xml:space="preserve"> проверки качества и безопасности Товара. Заказчик</w:t>
      </w:r>
      <w:r>
        <w:t xml:space="preserve"> подписывает документ о приемке - акт о приемке, на основании которого Заказчик подписывает товарную накладную по </w:t>
      </w:r>
      <w:hyperlink r:id="rId16" w:history="1">
        <w:r>
          <w:rPr>
            <w:rStyle w:val="a3"/>
            <w:color w:val="auto"/>
            <w:u w:val="none"/>
          </w:rPr>
          <w:t>форме № ТОРГ-12</w:t>
        </w:r>
      </w:hyperlink>
      <w:r>
        <w:t xml:space="preserve"> в течение 3 (трёх) рабочих дней с момента доставки Товара.</w:t>
      </w:r>
    </w:p>
    <w:p w:rsidR="00E3145E" w:rsidRPr="004D6713" w:rsidRDefault="00E3145E" w:rsidP="00E3145E">
      <w:pPr>
        <w:spacing w:line="220" w:lineRule="atLeast"/>
        <w:jc w:val="both"/>
        <w:rPr>
          <w:rFonts w:eastAsia="Calibri"/>
          <w:sz w:val="18"/>
          <w:szCs w:val="18"/>
          <w:lang w:eastAsia="en-US"/>
        </w:rPr>
      </w:pPr>
      <w:r>
        <w:t xml:space="preserve">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(трёх)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E3145E" w:rsidRDefault="00E3145E" w:rsidP="00E3145E">
      <w:pPr>
        <w:spacing w:line="220" w:lineRule="atLeast"/>
        <w:ind w:firstLine="540"/>
        <w:jc w:val="both"/>
      </w:pPr>
      <w: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D27B9" w:rsidRDefault="00E3145E" w:rsidP="00E3145E">
      <w:pPr>
        <w:spacing w:line="220" w:lineRule="atLeast"/>
        <w:ind w:firstLine="540"/>
        <w:jc w:val="both"/>
      </w:pPr>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w:t>
      </w:r>
    </w:p>
    <w:p w:rsidR="005D27B9" w:rsidRDefault="005D27B9" w:rsidP="005D27B9">
      <w:pPr>
        <w:spacing w:line="220" w:lineRule="atLeast"/>
        <w:ind w:firstLine="540"/>
        <w:jc w:val="both"/>
        <w:rPr>
          <w:rFonts w:eastAsia="Calibri"/>
          <w:lang w:eastAsia="en-US"/>
        </w:rPr>
      </w:pPr>
      <w:r>
        <w:rPr>
          <w:rFonts w:eastAsia="Calibri"/>
          <w:sz w:val="18"/>
          <w:szCs w:val="18"/>
          <w:lang w:eastAsia="en-US"/>
        </w:rPr>
        <w:t>____________________________________________________________________</w:t>
      </w:r>
    </w:p>
    <w:p w:rsidR="005D27B9" w:rsidRDefault="005D27B9" w:rsidP="005D27B9">
      <w:pPr>
        <w:spacing w:line="220" w:lineRule="atLeast"/>
        <w:jc w:val="both"/>
        <w:rPr>
          <w:rFonts w:eastAsia="Calibri"/>
          <w:sz w:val="18"/>
          <w:szCs w:val="18"/>
          <w:lang w:eastAsia="en-US"/>
        </w:rPr>
      </w:pPr>
      <w:r>
        <w:rPr>
          <w:rFonts w:eastAsia="Calibri"/>
          <w:sz w:val="18"/>
          <w:szCs w:val="18"/>
          <w:vertAlign w:val="superscript"/>
          <w:lang w:eastAsia="en-US"/>
        </w:rPr>
        <w:t xml:space="preserve">              1</w:t>
      </w:r>
      <w:proofErr w:type="gramStart"/>
      <w:r>
        <w:rPr>
          <w:rFonts w:eastAsia="Calibri"/>
          <w:sz w:val="18"/>
          <w:szCs w:val="18"/>
          <w:lang w:eastAsia="en-US"/>
        </w:rPr>
        <w:t xml:space="preserve"> П</w:t>
      </w:r>
      <w:proofErr w:type="gramEnd"/>
      <w:r>
        <w:rPr>
          <w:rFonts w:eastAsia="Calibri"/>
          <w:sz w:val="18"/>
          <w:szCs w:val="18"/>
          <w:lang w:eastAsia="en-US"/>
        </w:rPr>
        <w:t>редоставляется, в случае если, поставщик является плательщиком НДС</w:t>
      </w:r>
    </w:p>
    <w:p w:rsidR="00E3145E" w:rsidRDefault="00E3145E" w:rsidP="005D27B9">
      <w:pPr>
        <w:spacing w:line="220" w:lineRule="atLeast"/>
        <w:jc w:val="both"/>
      </w:pPr>
      <w:r>
        <w:lastRenderedPageBreak/>
        <w:t>безопасности Товара  Поставщик обязуется без дополнительной оплаты со стороны Заказчика устранить выявленные нарушения (</w:t>
      </w:r>
      <w:proofErr w:type="spellStart"/>
      <w:r>
        <w:t>допоставить</w:t>
      </w:r>
      <w:proofErr w:type="spellEnd"/>
      <w:r>
        <w:t xml:space="preserve">,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Pr>
            <w:rStyle w:val="a3"/>
            <w:color w:val="auto"/>
            <w:u w:val="none"/>
          </w:rPr>
          <w:t>форме № ТОРГ-12</w:t>
        </w:r>
      </w:hyperlink>
      <w:r>
        <w:t xml:space="preserve"> в порядке, предусмотренном настоящим разделом.</w:t>
      </w:r>
    </w:p>
    <w:p w:rsidR="00E3145E" w:rsidRDefault="00E3145E" w:rsidP="00E3145E">
      <w:pPr>
        <w:spacing w:line="220" w:lineRule="atLeast"/>
        <w:ind w:firstLine="540"/>
        <w:jc w:val="both"/>
      </w:pPr>
      <w: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E3145E" w:rsidRDefault="00E3145E" w:rsidP="00E3145E">
      <w:pPr>
        <w:spacing w:line="220" w:lineRule="atLeast"/>
        <w:ind w:firstLine="540"/>
        <w:jc w:val="both"/>
      </w:pPr>
      <w:r>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E3145E" w:rsidRDefault="00E3145E" w:rsidP="00E3145E">
      <w:pPr>
        <w:spacing w:line="220" w:lineRule="atLeast"/>
        <w:ind w:firstLine="540"/>
        <w:jc w:val="both"/>
      </w:pPr>
      <w:r>
        <w:t>Состав документов:</w:t>
      </w:r>
    </w:p>
    <w:p w:rsidR="00E3145E" w:rsidRDefault="00E3145E" w:rsidP="00E3145E">
      <w:pPr>
        <w:spacing w:line="220" w:lineRule="atLeast"/>
        <w:ind w:firstLine="540"/>
        <w:jc w:val="both"/>
      </w:pPr>
      <w:r>
        <w:t>- акт сдачи-приемки Товара в 2 (двух) экземплярах (по 1 (одному) экземпляру для каждой из Сторон), подписанный со стороны Поставщика;</w:t>
      </w:r>
    </w:p>
    <w:p w:rsidR="00E3145E" w:rsidRDefault="00E3145E" w:rsidP="00E3145E">
      <w:pPr>
        <w:spacing w:line="220" w:lineRule="atLeast"/>
        <w:ind w:firstLine="540"/>
        <w:jc w:val="both"/>
      </w:pPr>
      <w:r>
        <w:t xml:space="preserve">- копии товарных накладных по </w:t>
      </w:r>
      <w:hyperlink r:id="rId18" w:history="1">
        <w:r>
          <w:rPr>
            <w:rStyle w:val="a3"/>
            <w:color w:val="auto"/>
            <w:u w:val="none"/>
          </w:rPr>
          <w:t>форме № ТОРГ-12</w:t>
        </w:r>
      </w:hyperlink>
      <w:r>
        <w:t>, подписанные Получателями и заверенные печатью Поставщика (при наличии печати);</w:t>
      </w:r>
    </w:p>
    <w:p w:rsidR="00E3145E" w:rsidRDefault="00E3145E" w:rsidP="00E3145E">
      <w:pPr>
        <w:spacing w:line="220" w:lineRule="atLeast"/>
        <w:ind w:firstLine="540"/>
        <w:jc w:val="both"/>
      </w:pPr>
      <w:r>
        <w:t>- счета-фактуры</w:t>
      </w:r>
      <w:r>
        <w:rPr>
          <w:vertAlign w:val="superscript"/>
        </w:rPr>
        <w:t>2</w:t>
      </w:r>
      <w:r>
        <w:t>.</w:t>
      </w:r>
    </w:p>
    <w:p w:rsidR="00E3145E" w:rsidRDefault="00E3145E" w:rsidP="00E3145E">
      <w:pPr>
        <w:spacing w:line="220" w:lineRule="atLeast"/>
        <w:ind w:firstLine="540"/>
        <w:jc w:val="both"/>
      </w:pPr>
      <w: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E3145E" w:rsidRDefault="00E3145E" w:rsidP="00E3145E">
      <w:pPr>
        <w:spacing w:line="220" w:lineRule="atLeast"/>
        <w:ind w:firstLine="540"/>
        <w:jc w:val="both"/>
      </w:pPr>
      <w: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E3145E" w:rsidRDefault="00E3145E" w:rsidP="00E3145E">
      <w:pPr>
        <w:spacing w:line="220" w:lineRule="atLeast"/>
        <w:ind w:firstLine="540"/>
        <w:jc w:val="both"/>
      </w:pPr>
      <w: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E3145E" w:rsidRDefault="00E3145E" w:rsidP="00E3145E">
      <w:pPr>
        <w:spacing w:line="220" w:lineRule="atLeast"/>
        <w:ind w:firstLine="540"/>
        <w:jc w:val="both"/>
      </w:pPr>
      <w: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E3145E" w:rsidRDefault="00E3145E" w:rsidP="00E3145E">
      <w:pPr>
        <w:spacing w:line="220" w:lineRule="atLeast"/>
        <w:ind w:firstLine="540"/>
        <w:jc w:val="both"/>
      </w:pPr>
      <w: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9" w:history="1">
        <w:r>
          <w:rPr>
            <w:rStyle w:val="a3"/>
            <w:color w:val="auto"/>
            <w:u w:val="none"/>
          </w:rPr>
          <w:t>форме № ТОРГ-12</w:t>
        </w:r>
      </w:hyperlink>
      <w:r>
        <w:t>.</w:t>
      </w:r>
    </w:p>
    <w:p w:rsidR="00E3145E" w:rsidRDefault="00E3145E" w:rsidP="00E3145E">
      <w:pPr>
        <w:spacing w:line="220" w:lineRule="atLeast"/>
        <w:ind w:firstLine="540"/>
        <w:jc w:val="both"/>
      </w:pPr>
      <w: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E3145E" w:rsidRDefault="00E3145E" w:rsidP="00E3145E">
      <w:pPr>
        <w:spacing w:line="220" w:lineRule="atLeast"/>
        <w:ind w:firstLine="540"/>
        <w:jc w:val="both"/>
      </w:pPr>
      <w:r>
        <w:t>3.7. Сдача и приемка Товара осуществляются уполномоченными представителями Сторон.</w:t>
      </w:r>
    </w:p>
    <w:p w:rsidR="00E3145E" w:rsidRDefault="00E3145E" w:rsidP="00E3145E">
      <w:pPr>
        <w:spacing w:after="1" w:line="220" w:lineRule="atLeast"/>
        <w:jc w:val="center"/>
        <w:outlineLvl w:val="1"/>
        <w:rPr>
          <w:rFonts w:eastAsia="Calibri"/>
          <w:b/>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IV. ВЗАИМОДЕЙСТВИЕ СТОРОН</w:t>
      </w:r>
    </w:p>
    <w:p w:rsidR="00E3145E" w:rsidRDefault="00E3145E" w:rsidP="00E3145E">
      <w:pPr>
        <w:spacing w:line="220" w:lineRule="atLeast"/>
        <w:ind w:firstLine="539"/>
        <w:jc w:val="both"/>
        <w:rPr>
          <w:rFonts w:eastAsia="Calibri"/>
          <w:b/>
          <w:lang w:eastAsia="en-US"/>
        </w:rPr>
      </w:pPr>
      <w:r>
        <w:rPr>
          <w:rFonts w:eastAsia="Calibri"/>
          <w:b/>
          <w:lang w:eastAsia="en-US"/>
        </w:rPr>
        <w:t xml:space="preserve">4.1. Поставщик обязан: </w:t>
      </w:r>
    </w:p>
    <w:p w:rsidR="00E3145E" w:rsidRDefault="00E3145E" w:rsidP="00E3145E">
      <w:pPr>
        <w:spacing w:line="220" w:lineRule="atLeast"/>
        <w:ind w:firstLine="539"/>
        <w:jc w:val="both"/>
        <w:rPr>
          <w:rFonts w:eastAsia="Calibri"/>
          <w:lang w:eastAsia="en-US"/>
        </w:rPr>
      </w:pPr>
      <w:r>
        <w:rPr>
          <w:rFonts w:eastAsia="Calibri"/>
          <w:lang w:eastAsia="en-US"/>
        </w:rPr>
        <w:t>4.1.1. Поставить Товар в порядке, количестве, в срок и на условиях, предусмотренных настоящим Контрактом.</w:t>
      </w:r>
    </w:p>
    <w:p w:rsidR="00E3145E" w:rsidRDefault="00E3145E" w:rsidP="00E3145E">
      <w:pPr>
        <w:spacing w:line="220" w:lineRule="atLeast"/>
        <w:ind w:firstLine="539"/>
        <w:jc w:val="both"/>
        <w:rPr>
          <w:rFonts w:eastAsia="Calibri"/>
          <w:lang w:eastAsia="en-US"/>
        </w:rPr>
      </w:pPr>
      <w:r>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E3145E" w:rsidRDefault="00E3145E" w:rsidP="00E3145E">
      <w:pPr>
        <w:spacing w:line="220" w:lineRule="atLeast"/>
        <w:ind w:firstLine="539"/>
        <w:jc w:val="both"/>
        <w:rPr>
          <w:rFonts w:eastAsia="Calibri"/>
          <w:lang w:eastAsia="en-US"/>
        </w:rPr>
      </w:pPr>
      <w:r>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5D27B9" w:rsidRDefault="00E3145E" w:rsidP="00E3145E">
      <w:pPr>
        <w:spacing w:line="220" w:lineRule="atLeast"/>
        <w:ind w:firstLine="539"/>
        <w:jc w:val="both"/>
        <w:rPr>
          <w:rFonts w:eastAsia="Calibri"/>
          <w:lang w:eastAsia="en-US"/>
        </w:rPr>
      </w:pPr>
      <w:r>
        <w:rPr>
          <w:rFonts w:eastAsia="Calibri"/>
          <w:lang w:eastAsia="en-US"/>
        </w:rPr>
        <w:t xml:space="preserve">4.1.4. </w:t>
      </w:r>
      <w:proofErr w:type="gramStart"/>
      <w:r>
        <w:rPr>
          <w:rFonts w:eastAsia="Calibri"/>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Pr>
          <w:rFonts w:eastAsia="Calibri"/>
          <w:lang w:eastAsia="en-US"/>
        </w:rPr>
        <w:t xml:space="preserve"> сре</w:t>
      </w:r>
      <w:proofErr w:type="gramStart"/>
      <w:r>
        <w:rPr>
          <w:rFonts w:eastAsia="Calibri"/>
          <w:lang w:eastAsia="en-US"/>
        </w:rPr>
        <w:t>дств св</w:t>
      </w:r>
      <w:proofErr w:type="gramEnd"/>
      <w:r>
        <w:rPr>
          <w:rFonts w:eastAsia="Calibri"/>
          <w:lang w:eastAsia="en-US"/>
        </w:rPr>
        <w:t>язи и доставки, обеспечивающих фиксирование данного уведомления и получение Поставщиком</w:t>
      </w:r>
    </w:p>
    <w:p w:rsidR="005D27B9" w:rsidRDefault="005D27B9" w:rsidP="005D27B9">
      <w:pPr>
        <w:spacing w:line="220" w:lineRule="atLeast"/>
        <w:jc w:val="both"/>
        <w:rPr>
          <w:rFonts w:eastAsia="Calibri"/>
          <w:sz w:val="18"/>
          <w:szCs w:val="18"/>
          <w:lang w:eastAsia="en-US"/>
        </w:rPr>
      </w:pPr>
      <w:r>
        <w:rPr>
          <w:rFonts w:eastAsia="Calibri"/>
          <w:sz w:val="18"/>
          <w:szCs w:val="18"/>
          <w:lang w:eastAsia="en-US"/>
        </w:rPr>
        <w:t>________________________________________________________________________</w:t>
      </w:r>
    </w:p>
    <w:p w:rsidR="005D27B9" w:rsidRDefault="005D27B9" w:rsidP="005D27B9">
      <w:pPr>
        <w:spacing w:line="220" w:lineRule="atLeast"/>
        <w:jc w:val="both"/>
        <w:rPr>
          <w:rFonts w:eastAsia="Calibri"/>
          <w:sz w:val="18"/>
          <w:szCs w:val="18"/>
          <w:lang w:eastAsia="en-US"/>
        </w:rPr>
      </w:pPr>
      <w:r>
        <w:rPr>
          <w:rFonts w:eastAsia="Calibri"/>
          <w:sz w:val="18"/>
          <w:szCs w:val="18"/>
          <w:lang w:eastAsia="en-US"/>
        </w:rPr>
        <w:t>² Предоставляется, в случае если, поставщик является плательщиком НДС</w:t>
      </w:r>
    </w:p>
    <w:p w:rsidR="00E3145E" w:rsidRDefault="00E3145E" w:rsidP="005D27B9">
      <w:pPr>
        <w:spacing w:line="220" w:lineRule="atLeast"/>
        <w:jc w:val="both"/>
        <w:rPr>
          <w:rFonts w:eastAsia="Calibri"/>
          <w:lang w:eastAsia="en-US"/>
        </w:rPr>
      </w:pPr>
      <w:r>
        <w:rPr>
          <w:rFonts w:eastAsia="Calibri"/>
          <w:lang w:eastAsia="en-US"/>
        </w:rPr>
        <w:lastRenderedPageBreak/>
        <w:t xml:space="preserve">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E3145E" w:rsidRDefault="00E3145E" w:rsidP="00E3145E">
      <w:pPr>
        <w:spacing w:line="220" w:lineRule="atLeast"/>
        <w:ind w:firstLine="539"/>
        <w:jc w:val="both"/>
        <w:rPr>
          <w:rFonts w:eastAsia="Calibri"/>
          <w:lang w:eastAsia="en-US"/>
        </w:rPr>
      </w:pPr>
      <w:r>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E3145E" w:rsidRDefault="00E3145E" w:rsidP="00E3145E">
      <w:pPr>
        <w:spacing w:line="220" w:lineRule="atLeast"/>
        <w:ind w:firstLine="539"/>
        <w:jc w:val="both"/>
      </w:pPr>
      <w:bookmarkStart w:id="6" w:name="P146"/>
      <w:bookmarkEnd w:id="6"/>
      <w:r>
        <w:rPr>
          <w:rFonts w:eastAsia="Calibri"/>
          <w:lang w:eastAsia="en-US"/>
        </w:rPr>
        <w:t xml:space="preserve">4.1.6. </w:t>
      </w:r>
      <w:bookmarkStart w:id="7" w:name="P147"/>
      <w:bookmarkEnd w:id="7"/>
      <w:r>
        <w:t xml:space="preserve">Поставщик обязан оформлять товарные накладные по </w:t>
      </w:r>
      <w:hyperlink r:id="rId20" w:history="1">
        <w:r>
          <w:rPr>
            <w:rStyle w:val="a3"/>
            <w:color w:val="auto"/>
            <w:u w:val="none"/>
          </w:rPr>
          <w:t>форме N ТОРГ-12</w:t>
        </w:r>
      </w:hyperlink>
      <w: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Федерации.³</w:t>
      </w:r>
    </w:p>
    <w:p w:rsidR="00E3145E" w:rsidRDefault="00E3145E" w:rsidP="00E3145E">
      <w:pPr>
        <w:spacing w:line="220" w:lineRule="atLeast"/>
        <w:ind w:firstLine="539"/>
        <w:jc w:val="both"/>
        <w:rPr>
          <w:rFonts w:eastAsia="Calibri"/>
          <w:b/>
          <w:lang w:eastAsia="en-US"/>
        </w:rPr>
      </w:pPr>
      <w:r>
        <w:rPr>
          <w:rFonts w:eastAsia="Calibri"/>
          <w:b/>
          <w:lang w:eastAsia="en-US"/>
        </w:rPr>
        <w:t>4.2. Поставщик вправе:</w:t>
      </w:r>
    </w:p>
    <w:p w:rsidR="00E3145E" w:rsidRDefault="00E3145E" w:rsidP="00E3145E">
      <w:pPr>
        <w:spacing w:line="220" w:lineRule="atLeast"/>
        <w:ind w:firstLine="539"/>
        <w:jc w:val="both"/>
        <w:rPr>
          <w:rFonts w:eastAsia="Calibri"/>
          <w:lang w:eastAsia="en-US"/>
        </w:rPr>
      </w:pPr>
      <w:r>
        <w:rPr>
          <w:rFonts w:eastAsia="Calibri"/>
          <w:lang w:eastAsia="en-US"/>
        </w:rPr>
        <w:t>4.2.1. Требовать от Заказчика произвести приемку Товара в порядке и в сроки, предусмотренные настоящим Контрактом.</w:t>
      </w:r>
    </w:p>
    <w:p w:rsidR="00E3145E" w:rsidRDefault="00E3145E" w:rsidP="00E3145E">
      <w:pPr>
        <w:spacing w:line="220" w:lineRule="atLeast"/>
        <w:ind w:firstLine="539"/>
        <w:jc w:val="both"/>
        <w:rPr>
          <w:rFonts w:eastAsia="Calibri"/>
          <w:lang w:eastAsia="en-US"/>
        </w:rPr>
      </w:pPr>
      <w:bookmarkStart w:id="8" w:name="P163"/>
      <w:bookmarkEnd w:id="8"/>
      <w:r>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E3145E" w:rsidRDefault="00E3145E" w:rsidP="00E3145E">
      <w:pPr>
        <w:spacing w:line="220" w:lineRule="atLeast"/>
        <w:ind w:firstLine="539"/>
        <w:jc w:val="both"/>
        <w:rPr>
          <w:rFonts w:eastAsia="Calibri"/>
          <w:lang w:eastAsia="en-US"/>
        </w:rPr>
      </w:pPr>
      <w:bookmarkStart w:id="9" w:name="P164"/>
      <w:bookmarkEnd w:id="9"/>
      <w:r>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3145E" w:rsidRDefault="00E3145E" w:rsidP="00E3145E">
      <w:pPr>
        <w:spacing w:line="220" w:lineRule="atLeast"/>
        <w:ind w:firstLine="539"/>
        <w:jc w:val="both"/>
        <w:rPr>
          <w:rFonts w:eastAsia="Calibri"/>
          <w:lang w:eastAsia="en-US"/>
        </w:rPr>
      </w:pPr>
      <w:r>
        <w:rPr>
          <w:rFonts w:eastAsia="Calibri"/>
          <w:lang w:eastAsia="en-US"/>
        </w:rPr>
        <w:t xml:space="preserve">4.2.4. Требовать возмещения убытков, уплаты неустоек (штрафов, пеней) в соответствии с </w:t>
      </w:r>
      <w:hyperlink r:id="rId21" w:anchor="P211" w:history="1">
        <w:r>
          <w:rPr>
            <w:rStyle w:val="a3"/>
            <w:rFonts w:eastAsia="Calibri"/>
            <w:color w:val="auto"/>
            <w:u w:val="none"/>
            <w:lang w:eastAsia="en-US"/>
          </w:rPr>
          <w:t>разделом VII</w:t>
        </w:r>
      </w:hyperlink>
      <w:r>
        <w:rPr>
          <w:rFonts w:eastAsia="Calibri"/>
          <w:lang w:eastAsia="en-US"/>
        </w:rPr>
        <w:t xml:space="preserve"> настоящего Контракта.</w:t>
      </w:r>
    </w:p>
    <w:p w:rsidR="00E3145E" w:rsidRDefault="00E3145E" w:rsidP="00E3145E">
      <w:pPr>
        <w:spacing w:line="220" w:lineRule="atLeast"/>
        <w:ind w:firstLine="539"/>
        <w:jc w:val="both"/>
        <w:rPr>
          <w:rFonts w:eastAsia="Calibri"/>
          <w:b/>
          <w:lang w:eastAsia="en-US"/>
        </w:rPr>
      </w:pPr>
      <w:r>
        <w:rPr>
          <w:rFonts w:eastAsia="Calibri"/>
          <w:b/>
          <w:lang w:eastAsia="en-US"/>
        </w:rPr>
        <w:t>4.3. Заказчик обязуется:</w:t>
      </w:r>
    </w:p>
    <w:p w:rsidR="00E3145E" w:rsidRDefault="00E3145E" w:rsidP="00E3145E">
      <w:pPr>
        <w:spacing w:line="220" w:lineRule="atLeast"/>
        <w:ind w:firstLine="539"/>
        <w:jc w:val="both"/>
        <w:rPr>
          <w:rFonts w:eastAsia="Calibri"/>
          <w:lang w:eastAsia="en-US"/>
        </w:rPr>
      </w:pPr>
      <w:bookmarkStart w:id="10" w:name="P168"/>
      <w:bookmarkEnd w:id="10"/>
      <w:r>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E3145E" w:rsidRDefault="00E3145E" w:rsidP="00E3145E">
      <w:pPr>
        <w:spacing w:line="220" w:lineRule="atLeast"/>
        <w:ind w:firstLine="539"/>
        <w:jc w:val="both"/>
        <w:rPr>
          <w:rFonts w:eastAsia="Calibri"/>
          <w:lang w:eastAsia="en-US"/>
        </w:rPr>
      </w:pPr>
      <w:r>
        <w:rPr>
          <w:rFonts w:eastAsia="Calibri"/>
          <w:lang w:eastAsia="en-U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3145E" w:rsidRDefault="00E3145E" w:rsidP="00E3145E">
      <w:pPr>
        <w:spacing w:line="220" w:lineRule="atLeast"/>
        <w:ind w:firstLine="539"/>
        <w:jc w:val="both"/>
        <w:rPr>
          <w:rFonts w:eastAsia="Calibri"/>
          <w:lang w:eastAsia="en-US"/>
        </w:rPr>
      </w:pPr>
      <w:r>
        <w:rPr>
          <w:rFonts w:eastAsia="Calibri"/>
          <w:lang w:eastAsia="en-US"/>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E3145E" w:rsidRDefault="00E3145E" w:rsidP="00E3145E">
      <w:pPr>
        <w:spacing w:line="220" w:lineRule="atLeast"/>
        <w:ind w:firstLine="539"/>
        <w:jc w:val="both"/>
        <w:rPr>
          <w:rFonts w:eastAsia="Calibri"/>
          <w:lang w:eastAsia="en-US"/>
        </w:rPr>
      </w:pPr>
      <w:r>
        <w:rPr>
          <w:rFonts w:eastAsia="Calibri"/>
          <w:lang w:eastAsia="en-US"/>
        </w:rPr>
        <w:t xml:space="preserve">4.3.4. Требовать уплаты неустоек (штрафов, пеней) в соответствии с </w:t>
      </w:r>
      <w:hyperlink r:id="rId22" w:anchor="P211" w:history="1">
        <w:r>
          <w:rPr>
            <w:rStyle w:val="a3"/>
            <w:rFonts w:eastAsia="Calibri"/>
            <w:color w:val="auto"/>
            <w:u w:val="none"/>
            <w:lang w:eastAsia="en-US"/>
          </w:rPr>
          <w:t>разделом VII</w:t>
        </w:r>
      </w:hyperlink>
      <w:r>
        <w:rPr>
          <w:rFonts w:eastAsia="Calibri"/>
          <w:lang w:eastAsia="en-US"/>
        </w:rPr>
        <w:t xml:space="preserve"> настоящего Контракта.</w:t>
      </w:r>
    </w:p>
    <w:p w:rsidR="00E3145E" w:rsidRDefault="00E3145E" w:rsidP="00E3145E">
      <w:pPr>
        <w:spacing w:line="220" w:lineRule="atLeast"/>
        <w:ind w:firstLine="539"/>
        <w:jc w:val="both"/>
        <w:rPr>
          <w:rFonts w:eastAsia="Calibri"/>
          <w:lang w:eastAsia="en-US"/>
        </w:rPr>
      </w:pPr>
      <w:r>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3" w:history="1">
        <w:r>
          <w:rPr>
            <w:rStyle w:val="a3"/>
            <w:rFonts w:eastAsia="Calibri"/>
            <w:color w:val="auto"/>
            <w:u w:val="none"/>
            <w:lang w:eastAsia="en-US"/>
          </w:rPr>
          <w:t>Законом</w:t>
        </w:r>
      </w:hyperlink>
      <w:r>
        <w:rPr>
          <w:rFonts w:eastAsia="Calibri"/>
          <w:lang w:eastAsia="en-US"/>
        </w:rPr>
        <w:t xml:space="preserve"> N 44-ФЗ и настоящим Контрактом.</w:t>
      </w:r>
    </w:p>
    <w:p w:rsidR="00E3145E" w:rsidRDefault="00E3145E" w:rsidP="00E3145E">
      <w:pPr>
        <w:spacing w:line="220" w:lineRule="atLeast"/>
        <w:ind w:firstLine="539"/>
        <w:jc w:val="both"/>
        <w:rPr>
          <w:rFonts w:eastAsia="Calibri"/>
          <w:b/>
          <w:lang w:eastAsia="en-US"/>
        </w:rPr>
      </w:pPr>
      <w:r>
        <w:rPr>
          <w:rFonts w:eastAsia="Calibri"/>
          <w:b/>
          <w:lang w:eastAsia="en-US"/>
        </w:rPr>
        <w:t>4.4. Заказчик вправе:</w:t>
      </w:r>
    </w:p>
    <w:p w:rsidR="00E3145E" w:rsidRDefault="00E3145E" w:rsidP="00E3145E">
      <w:pPr>
        <w:spacing w:line="220" w:lineRule="atLeast"/>
        <w:ind w:firstLine="539"/>
        <w:jc w:val="both"/>
        <w:rPr>
          <w:rFonts w:eastAsia="Calibri"/>
          <w:lang w:eastAsia="en-US"/>
        </w:rPr>
      </w:pPr>
      <w:r>
        <w:rPr>
          <w:rFonts w:eastAsia="Calibri"/>
          <w:lang w:eastAsia="en-US"/>
        </w:rPr>
        <w:t>4.4.1. Требовать от Поставщика, надлежащего исполнения обязательств по настоящему Контракту.</w:t>
      </w:r>
    </w:p>
    <w:p w:rsidR="00E3145E" w:rsidRDefault="00E3145E" w:rsidP="00E3145E">
      <w:pPr>
        <w:spacing w:line="220" w:lineRule="atLeast"/>
        <w:ind w:firstLine="539"/>
        <w:jc w:val="both"/>
        <w:rPr>
          <w:rFonts w:eastAsia="Calibri"/>
          <w:lang w:eastAsia="en-US"/>
        </w:rPr>
      </w:pPr>
      <w:r>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E3145E" w:rsidRDefault="00E3145E" w:rsidP="00E3145E">
      <w:pPr>
        <w:spacing w:line="220" w:lineRule="atLeast"/>
        <w:ind w:firstLine="539"/>
        <w:jc w:val="both"/>
        <w:rPr>
          <w:rFonts w:eastAsia="Calibri"/>
          <w:lang w:eastAsia="en-US"/>
        </w:rPr>
      </w:pPr>
      <w:r>
        <w:rPr>
          <w:rFonts w:eastAsia="Calibri"/>
          <w:lang w:eastAsia="en-US"/>
        </w:rPr>
        <w:t>4.4.3. Проверять ход и качество выполнения Поставщиком условий настоящего Контракта.</w:t>
      </w:r>
    </w:p>
    <w:p w:rsidR="00E3145E" w:rsidRDefault="00E3145E" w:rsidP="00E3145E">
      <w:pPr>
        <w:spacing w:line="220" w:lineRule="atLeast"/>
        <w:ind w:firstLine="539"/>
        <w:jc w:val="both"/>
        <w:rPr>
          <w:rFonts w:eastAsia="Calibri"/>
          <w:lang w:eastAsia="en-US"/>
        </w:rPr>
      </w:pPr>
      <w:r>
        <w:rPr>
          <w:rFonts w:eastAsia="Calibri"/>
          <w:lang w:eastAsia="en-US"/>
        </w:rPr>
        <w:lastRenderedPageBreak/>
        <w:t xml:space="preserve">4.4.4. Требовать возмещения убытков в соответствии с </w:t>
      </w:r>
      <w:hyperlink r:id="rId24" w:anchor="P211" w:history="1">
        <w:r>
          <w:rPr>
            <w:rStyle w:val="a3"/>
            <w:rFonts w:eastAsia="Calibri"/>
            <w:color w:val="auto"/>
            <w:u w:val="none"/>
            <w:lang w:eastAsia="en-US"/>
          </w:rPr>
          <w:t>разделом VII</w:t>
        </w:r>
      </w:hyperlink>
      <w:r>
        <w:rPr>
          <w:rFonts w:eastAsia="Calibri"/>
          <w:lang w:eastAsia="en-US"/>
        </w:rPr>
        <w:t xml:space="preserve"> настоящего Контракта, причиненных по вине Поставщика.</w:t>
      </w:r>
    </w:p>
    <w:p w:rsidR="00E3145E" w:rsidRDefault="00E3145E" w:rsidP="00E3145E">
      <w:pPr>
        <w:spacing w:line="220" w:lineRule="atLeast"/>
        <w:ind w:firstLine="539"/>
        <w:jc w:val="both"/>
        <w:rPr>
          <w:rFonts w:eastAsia="Calibri"/>
          <w:lang w:eastAsia="en-US"/>
        </w:rPr>
      </w:pPr>
      <w:r>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r>
          <w:rPr>
            <w:rStyle w:val="a3"/>
            <w:rFonts w:eastAsia="Calibri"/>
            <w:color w:val="auto"/>
            <w:u w:val="none"/>
            <w:lang w:eastAsia="en-US"/>
          </w:rPr>
          <w:t>Законом</w:t>
        </w:r>
      </w:hyperlink>
      <w:r>
        <w:rPr>
          <w:rFonts w:eastAsia="Calibri"/>
          <w:lang w:eastAsia="en-US"/>
        </w:rPr>
        <w:t xml:space="preserve"> N 44-ФЗ.</w:t>
      </w:r>
    </w:p>
    <w:p w:rsidR="00E3145E" w:rsidRDefault="00E3145E" w:rsidP="00E3145E">
      <w:pPr>
        <w:spacing w:line="220" w:lineRule="atLeast"/>
        <w:ind w:firstLine="539"/>
        <w:jc w:val="both"/>
        <w:rPr>
          <w:rFonts w:eastAsia="Calibri"/>
          <w:lang w:eastAsia="en-US"/>
        </w:rPr>
      </w:pPr>
      <w:r>
        <w:rPr>
          <w:rFonts w:eastAsia="Calibri"/>
          <w:lang w:eastAsia="en-US"/>
        </w:rPr>
        <w:t>4.4.6. Отказаться от приемки и оплаты Товара, не соответствующего условиям настоящего Контракта.</w:t>
      </w:r>
    </w:p>
    <w:p w:rsidR="00E3145E" w:rsidRDefault="00E3145E" w:rsidP="00E3145E">
      <w:pPr>
        <w:spacing w:line="220" w:lineRule="atLeast"/>
        <w:ind w:firstLine="539"/>
        <w:jc w:val="both"/>
        <w:rPr>
          <w:rFonts w:eastAsia="Calibri"/>
          <w:lang w:eastAsia="en-US"/>
        </w:rPr>
      </w:pPr>
      <w:bookmarkStart w:id="11" w:name="P180"/>
      <w:bookmarkEnd w:id="11"/>
      <w:r>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3145E" w:rsidRDefault="00E3145E" w:rsidP="00E3145E">
      <w:pPr>
        <w:spacing w:line="220" w:lineRule="atLeast"/>
        <w:ind w:firstLine="539"/>
        <w:jc w:val="both"/>
        <w:rPr>
          <w:rFonts w:eastAsia="Calibri"/>
          <w:lang w:eastAsia="en-US"/>
        </w:rPr>
      </w:pPr>
      <w:r>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r>
          <w:rPr>
            <w:rStyle w:val="a3"/>
            <w:rFonts w:eastAsia="Calibri"/>
            <w:color w:val="auto"/>
            <w:u w:val="none"/>
            <w:lang w:eastAsia="en-US"/>
          </w:rPr>
          <w:t>Законом</w:t>
        </w:r>
      </w:hyperlink>
      <w:r>
        <w:rPr>
          <w:rFonts w:eastAsia="Calibri"/>
          <w:lang w:eastAsia="en-US"/>
        </w:rPr>
        <w:t xml:space="preserve"> N 44-ФЗ.</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outlineLvl w:val="1"/>
        <w:rPr>
          <w:b/>
          <w:bCs/>
          <w:kern w:val="2"/>
          <w:sz w:val="22"/>
          <w:szCs w:val="22"/>
          <w:lang w:eastAsia="zh-CN"/>
        </w:rPr>
      </w:pPr>
    </w:p>
    <w:p w:rsidR="00E3145E" w:rsidRDefault="00E3145E" w:rsidP="00E3145E">
      <w:pPr>
        <w:spacing w:after="1" w:line="220" w:lineRule="atLeast"/>
        <w:jc w:val="center"/>
        <w:outlineLvl w:val="1"/>
        <w:rPr>
          <w:rFonts w:eastAsia="Calibri"/>
          <w:b/>
          <w:lang w:eastAsia="en-US"/>
        </w:rPr>
      </w:pPr>
      <w:r>
        <w:rPr>
          <w:rFonts w:eastAsia="Calibri"/>
          <w:b/>
          <w:lang w:eastAsia="en-US"/>
        </w:rPr>
        <w:t xml:space="preserve">V. УПАКОВКА ТОВАРА </w:t>
      </w:r>
    </w:p>
    <w:p w:rsidR="00E3145E" w:rsidRDefault="00E3145E" w:rsidP="00E3145E">
      <w:pPr>
        <w:spacing w:line="220" w:lineRule="atLeast"/>
        <w:ind w:firstLine="539"/>
        <w:jc w:val="both"/>
        <w:rPr>
          <w:rFonts w:eastAsia="Calibri"/>
          <w:lang w:eastAsia="en-US"/>
        </w:rPr>
      </w:pPr>
      <w:r>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3145E" w:rsidRDefault="00E3145E" w:rsidP="00E3145E">
      <w:pPr>
        <w:spacing w:line="220" w:lineRule="atLeast"/>
        <w:ind w:firstLine="539"/>
        <w:jc w:val="both"/>
        <w:rPr>
          <w:rFonts w:eastAsia="Calibri"/>
          <w:lang w:eastAsia="en-US"/>
        </w:rPr>
      </w:pPr>
      <w:r>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27" w:anchor="P110" w:history="1">
        <w:r>
          <w:rPr>
            <w:rStyle w:val="a3"/>
            <w:rFonts w:eastAsia="Calibri"/>
            <w:color w:val="auto"/>
            <w:u w:val="none"/>
            <w:lang w:eastAsia="en-US"/>
          </w:rPr>
          <w:t>пунктом 3.3 раздела III</w:t>
        </w:r>
      </w:hyperlink>
      <w:r>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E3145E" w:rsidRDefault="00E3145E" w:rsidP="00E3145E">
      <w:pPr>
        <w:spacing w:line="220" w:lineRule="atLeast"/>
        <w:ind w:firstLine="539"/>
        <w:jc w:val="both"/>
        <w:rPr>
          <w:rFonts w:eastAsia="Calibri"/>
          <w:lang w:eastAsia="en-US"/>
        </w:rPr>
      </w:pPr>
      <w:r>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E3145E" w:rsidRDefault="00E3145E" w:rsidP="00E3145E">
      <w:pPr>
        <w:spacing w:line="220" w:lineRule="atLeast"/>
        <w:ind w:firstLine="539"/>
        <w:jc w:val="both"/>
        <w:rPr>
          <w:rFonts w:eastAsia="Calibri"/>
          <w:lang w:eastAsia="en-US"/>
        </w:rPr>
      </w:pPr>
      <w:r>
        <w:rPr>
          <w:rFonts w:eastAsia="Calibri"/>
          <w:lang w:eastAsia="en-US"/>
        </w:rPr>
        <w:t xml:space="preserve">5.4. На упаковке должна быть маркировка, содержащая информацию согласно </w:t>
      </w:r>
      <w:hyperlink r:id="rId28" w:history="1">
        <w:r>
          <w:rPr>
            <w:rStyle w:val="a3"/>
            <w:rFonts w:eastAsia="Calibri"/>
            <w:color w:val="auto"/>
            <w:u w:val="none"/>
            <w:lang w:eastAsia="en-US"/>
          </w:rPr>
          <w:t>части 4.1 статьи 4</w:t>
        </w:r>
      </w:hyperlink>
      <w:r>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E3145E" w:rsidRDefault="00E3145E" w:rsidP="00E3145E">
      <w:pPr>
        <w:spacing w:line="220" w:lineRule="atLeast"/>
        <w:ind w:firstLine="539"/>
        <w:jc w:val="both"/>
        <w:rPr>
          <w:rFonts w:eastAsia="Calibri"/>
          <w:lang w:eastAsia="en-US"/>
        </w:rPr>
      </w:pPr>
      <w:r>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3145E" w:rsidRDefault="00E3145E" w:rsidP="00E3145E">
      <w:pPr>
        <w:spacing w:line="220" w:lineRule="atLeast"/>
        <w:ind w:firstLine="539"/>
        <w:jc w:val="both"/>
        <w:rPr>
          <w:rFonts w:eastAsia="Calibri"/>
          <w:lang w:eastAsia="en-US"/>
        </w:rPr>
      </w:pPr>
    </w:p>
    <w:p w:rsidR="00E3145E" w:rsidRDefault="00E3145E" w:rsidP="00E3145E">
      <w:pPr>
        <w:spacing w:line="220" w:lineRule="atLeast"/>
        <w:ind w:firstLine="539"/>
        <w:jc w:val="both"/>
        <w:rPr>
          <w:rFonts w:eastAsia="Calibri"/>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VI. КАЧЕСТВО ТОВАРА, СРОК ГОДНОСТИ</w:t>
      </w:r>
    </w:p>
    <w:p w:rsidR="00E3145E" w:rsidRDefault="00E3145E" w:rsidP="00E3145E">
      <w:pPr>
        <w:spacing w:line="220" w:lineRule="atLeast"/>
        <w:ind w:firstLine="540"/>
        <w:jc w:val="both"/>
        <w:rPr>
          <w:rFonts w:eastAsia="Calibri"/>
          <w:lang w:eastAsia="en-US"/>
        </w:rPr>
      </w:pPr>
      <w:r>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3145E" w:rsidRDefault="00E3145E" w:rsidP="00E3145E">
      <w:pPr>
        <w:spacing w:line="220" w:lineRule="atLeast"/>
        <w:ind w:firstLine="540"/>
        <w:jc w:val="both"/>
        <w:rPr>
          <w:rFonts w:eastAsia="Calibri"/>
          <w:lang w:eastAsia="en-US"/>
        </w:rPr>
      </w:pPr>
      <w:r>
        <w:rPr>
          <w:rFonts w:eastAsia="Calibri"/>
          <w:lang w:eastAsia="en-US"/>
        </w:rPr>
        <w:t>6.2. Товар не должен представлять опасности для жизни и здоровья граждан.</w:t>
      </w:r>
    </w:p>
    <w:p w:rsidR="00E3145E" w:rsidRDefault="00E3145E" w:rsidP="00E3145E">
      <w:pPr>
        <w:spacing w:line="220" w:lineRule="atLeast"/>
        <w:ind w:firstLine="540"/>
        <w:jc w:val="both"/>
        <w:rPr>
          <w:rFonts w:eastAsia="Calibri"/>
          <w:lang w:eastAsia="en-US"/>
        </w:rPr>
      </w:pPr>
      <w:r>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E3145E" w:rsidRDefault="00E3145E" w:rsidP="00E3145E">
      <w:pPr>
        <w:spacing w:line="220" w:lineRule="atLeast"/>
        <w:ind w:firstLine="540"/>
        <w:jc w:val="both"/>
        <w:rPr>
          <w:rFonts w:eastAsia="Calibri"/>
          <w:lang w:eastAsia="en-US"/>
        </w:rPr>
      </w:pPr>
      <w:r>
        <w:rPr>
          <w:rFonts w:eastAsia="Calibri"/>
          <w:lang w:eastAsia="en-US"/>
        </w:rPr>
        <w:t>6.4. Остаточный срок годности Товара устанавливается Заказчиком в Спецификации (</w:t>
      </w:r>
      <w:hyperlink r:id="rId29" w:anchor="P326" w:history="1">
        <w:r>
          <w:rPr>
            <w:rStyle w:val="a3"/>
            <w:rFonts w:eastAsia="Calibri"/>
            <w:color w:val="auto"/>
            <w:u w:val="none"/>
            <w:lang w:eastAsia="en-US"/>
          </w:rPr>
          <w:t>Приложение № 1</w:t>
        </w:r>
      </w:hyperlink>
      <w:r>
        <w:rPr>
          <w:rFonts w:eastAsia="Calibri"/>
          <w:lang w:eastAsia="en-US"/>
        </w:rPr>
        <w:t xml:space="preserve"> к настоящему Контракту).</w:t>
      </w:r>
    </w:p>
    <w:p w:rsidR="00E3145E" w:rsidRDefault="00E3145E" w:rsidP="00E3145E">
      <w:pPr>
        <w:spacing w:line="220" w:lineRule="atLeast"/>
        <w:ind w:firstLine="540"/>
        <w:jc w:val="both"/>
        <w:rPr>
          <w:rFonts w:eastAsia="Calibri"/>
          <w:lang w:eastAsia="en-US"/>
        </w:rPr>
      </w:pPr>
      <w:r>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E3145E" w:rsidRDefault="00E3145E" w:rsidP="00E3145E">
      <w:pPr>
        <w:spacing w:line="220" w:lineRule="atLeast"/>
        <w:ind w:firstLine="540"/>
        <w:jc w:val="both"/>
        <w:rPr>
          <w:rFonts w:eastAsia="Calibri"/>
          <w:lang w:eastAsia="en-US"/>
        </w:rPr>
      </w:pPr>
      <w:r>
        <w:rPr>
          <w:rFonts w:eastAsia="Calibri"/>
          <w:lang w:eastAsia="en-US"/>
        </w:rPr>
        <w:t>Заказчик предъявляет претензии по качеству Товара в течение остаточного срока годности Товара.</w:t>
      </w:r>
    </w:p>
    <w:p w:rsidR="00E3145E" w:rsidRDefault="00E3145E" w:rsidP="00E3145E">
      <w:pPr>
        <w:spacing w:line="220" w:lineRule="atLeast"/>
        <w:ind w:firstLine="540"/>
        <w:jc w:val="both"/>
        <w:rPr>
          <w:rFonts w:eastAsia="Calibri"/>
          <w:lang w:eastAsia="en-US"/>
        </w:rPr>
      </w:pPr>
      <w:r>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 xml:space="preserve">VII. ОТВЕТСТВЕННОСТЬ СТОРОН </w:t>
      </w:r>
    </w:p>
    <w:p w:rsidR="00E3145E" w:rsidRDefault="00E3145E" w:rsidP="00E3145E">
      <w:pPr>
        <w:spacing w:line="220" w:lineRule="atLeast"/>
        <w:ind w:firstLine="539"/>
        <w:jc w:val="both"/>
        <w:rPr>
          <w:rFonts w:eastAsia="Calibri"/>
          <w:lang w:eastAsia="en-US"/>
        </w:rPr>
      </w:pPr>
      <w:r>
        <w:rPr>
          <w:rFonts w:eastAsia="Calibri"/>
          <w:lang w:eastAsia="en-US"/>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E3145E" w:rsidRDefault="00E3145E" w:rsidP="00E3145E">
      <w:pPr>
        <w:spacing w:line="220" w:lineRule="atLeast"/>
        <w:ind w:firstLine="539"/>
        <w:jc w:val="both"/>
        <w:rPr>
          <w:rFonts w:eastAsia="Calibri"/>
          <w:lang w:eastAsia="en-US"/>
        </w:rPr>
      </w:pPr>
      <w:r>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E3145E" w:rsidRDefault="00E3145E" w:rsidP="00E3145E">
      <w:pPr>
        <w:spacing w:line="220" w:lineRule="atLeast"/>
        <w:ind w:firstLine="539"/>
        <w:jc w:val="both"/>
        <w:rPr>
          <w:rFonts w:eastAsia="Calibri"/>
          <w:lang w:eastAsia="en-US"/>
        </w:rPr>
      </w:pPr>
      <w:r>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E3145E" w:rsidRDefault="00E3145E" w:rsidP="00E3145E">
      <w:pPr>
        <w:spacing w:line="220" w:lineRule="atLeast"/>
        <w:ind w:firstLine="539"/>
        <w:jc w:val="both"/>
        <w:rPr>
          <w:rFonts w:eastAsia="Calibri"/>
          <w:lang w:eastAsia="en-US"/>
        </w:rPr>
      </w:pPr>
      <w:bookmarkStart w:id="12" w:name="P216"/>
      <w:bookmarkEnd w:id="12"/>
      <w:r>
        <w:rPr>
          <w:rFonts w:eastAsia="Calibri"/>
          <w:lang w:eastAsia="en-US"/>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E3145E" w:rsidRDefault="00E3145E" w:rsidP="00E3145E">
      <w:pPr>
        <w:spacing w:line="220" w:lineRule="atLeast"/>
        <w:ind w:firstLine="539"/>
        <w:jc w:val="both"/>
        <w:rPr>
          <w:rFonts w:eastAsia="Calibri"/>
          <w:lang w:eastAsia="en-US"/>
        </w:rPr>
      </w:pPr>
      <w:r>
        <w:rPr>
          <w:rFonts w:eastAsia="Calibri"/>
          <w:lang w:eastAsia="en-US"/>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hyperlink r:id="rId30" w:history="1">
        <w:r>
          <w:rPr>
            <w:rStyle w:val="a3"/>
            <w:rFonts w:eastAsia="Calibri"/>
            <w:color w:val="auto"/>
            <w:u w:val="none"/>
            <w:lang w:eastAsia="en-US"/>
          </w:rPr>
          <w:t>Правилами</w:t>
        </w:r>
      </w:hyperlink>
      <w:r>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rsidR="004D6713" w:rsidRPr="00851AD1" w:rsidRDefault="004D6713" w:rsidP="004D6713">
      <w:pPr>
        <w:spacing w:line="220" w:lineRule="atLeast"/>
        <w:ind w:firstLine="539"/>
        <w:jc w:val="both"/>
        <w:rPr>
          <w:rFonts w:eastAsia="Calibri"/>
          <w:lang w:eastAsia="en-US"/>
        </w:rPr>
      </w:pPr>
      <w:r w:rsidRPr="00851AD1">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4D6713" w:rsidRPr="00851AD1" w:rsidRDefault="004D6713" w:rsidP="004D6713">
      <w:pPr>
        <w:spacing w:line="220" w:lineRule="atLeast"/>
        <w:ind w:firstLine="539"/>
        <w:jc w:val="both"/>
        <w:rPr>
          <w:rFonts w:eastAsia="Calibri"/>
          <w:lang w:eastAsia="en-US"/>
        </w:rPr>
      </w:pPr>
      <w:r w:rsidRPr="00851AD1">
        <w:rPr>
          <w:rFonts w:eastAsia="Calibri"/>
          <w:lang w:eastAsia="en-US"/>
        </w:rP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Pr>
          <w:rFonts w:eastAsia="Calibri"/>
          <w:lang w:eastAsia="en-US"/>
        </w:rPr>
        <w:t>153600</w:t>
      </w:r>
      <w:r w:rsidRPr="00851AD1">
        <w:rPr>
          <w:rFonts w:eastAsia="Calibri"/>
          <w:lang w:eastAsia="en-US"/>
        </w:rPr>
        <w:t xml:space="preserve"> (</w:t>
      </w:r>
      <w:r>
        <w:rPr>
          <w:rFonts w:eastAsia="Calibri"/>
          <w:lang w:eastAsia="en-US"/>
        </w:rPr>
        <w:t>сто пятьдесят три</w:t>
      </w:r>
      <w:r>
        <w:rPr>
          <w:rFonts w:eastAsia="Calibri"/>
          <w:i/>
          <w:lang w:eastAsia="en-US"/>
        </w:rPr>
        <w:t xml:space="preserve"> тысячи шестьсот</w:t>
      </w:r>
      <w:r w:rsidRPr="00851AD1">
        <w:rPr>
          <w:rFonts w:eastAsia="Calibri"/>
          <w:lang w:eastAsia="en-US"/>
        </w:rPr>
        <w:t xml:space="preserve">) рублей </w:t>
      </w:r>
      <w:r>
        <w:rPr>
          <w:rFonts w:eastAsia="Calibri"/>
          <w:lang w:eastAsia="en-US"/>
        </w:rPr>
        <w:t>00</w:t>
      </w:r>
      <w:r w:rsidRPr="00851AD1">
        <w:rPr>
          <w:rFonts w:eastAsia="Calibri"/>
          <w:lang w:eastAsia="en-US"/>
        </w:rPr>
        <w:t xml:space="preserve"> копеек.</w:t>
      </w:r>
    </w:p>
    <w:p w:rsidR="00E3145E" w:rsidRDefault="00E3145E" w:rsidP="00E3145E">
      <w:pPr>
        <w:spacing w:line="220" w:lineRule="atLeast"/>
        <w:ind w:firstLine="539"/>
        <w:jc w:val="both"/>
        <w:rPr>
          <w:rFonts w:eastAsia="Calibri"/>
          <w:lang w:eastAsia="en-US"/>
        </w:rPr>
      </w:pPr>
      <w:bookmarkStart w:id="13" w:name="P218"/>
      <w:bookmarkEnd w:id="13"/>
      <w:r>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E3145E" w:rsidRDefault="00E3145E" w:rsidP="00E3145E">
      <w:pPr>
        <w:spacing w:line="220" w:lineRule="atLeast"/>
        <w:ind w:firstLine="539"/>
        <w:jc w:val="both"/>
        <w:rPr>
          <w:rFonts w:eastAsia="Calibri"/>
          <w:lang w:eastAsia="en-US"/>
        </w:rPr>
      </w:pPr>
      <w:r>
        <w:rPr>
          <w:rFonts w:eastAsia="Calibri"/>
          <w:lang w:eastAsia="en-US"/>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E3145E" w:rsidRDefault="00E3145E" w:rsidP="00E3145E">
      <w:pPr>
        <w:spacing w:line="220" w:lineRule="atLeast"/>
        <w:ind w:firstLine="539"/>
        <w:jc w:val="both"/>
        <w:rPr>
          <w:rFonts w:eastAsia="Calibri"/>
          <w:lang w:eastAsia="en-US"/>
        </w:rPr>
      </w:pPr>
      <w:r>
        <w:rPr>
          <w:rFonts w:eastAsia="Calibri"/>
          <w:lang w:eastAsia="en-US"/>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E3145E" w:rsidRDefault="00E3145E" w:rsidP="00E3145E">
      <w:pPr>
        <w:spacing w:line="220" w:lineRule="atLeast"/>
        <w:ind w:firstLine="539"/>
        <w:jc w:val="both"/>
        <w:rPr>
          <w:rFonts w:eastAsia="Calibri"/>
          <w:lang w:eastAsia="en-US"/>
        </w:rPr>
      </w:pPr>
      <w:r>
        <w:rPr>
          <w:rFonts w:eastAsia="Calibri"/>
          <w:lang w:eastAsia="en-US"/>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E3145E" w:rsidRDefault="00E3145E" w:rsidP="00E3145E">
      <w:pPr>
        <w:spacing w:line="220" w:lineRule="atLeast"/>
        <w:ind w:firstLine="539"/>
        <w:jc w:val="both"/>
        <w:rPr>
          <w:rFonts w:eastAsia="Calibri"/>
          <w:lang w:eastAsia="en-US"/>
        </w:rPr>
      </w:pPr>
      <w:r>
        <w:rPr>
          <w:rFonts w:eastAsia="Calibri"/>
          <w:lang w:eastAsia="en-US"/>
        </w:rPr>
        <w:t>7.10. Применение неустойки (штрафа, пени) не освобождает Стороны от исполнения обязательств по настоящему Контракту.</w:t>
      </w:r>
    </w:p>
    <w:p w:rsidR="00E3145E" w:rsidRDefault="00E3145E" w:rsidP="00E3145E">
      <w:pPr>
        <w:spacing w:line="220" w:lineRule="atLeast"/>
        <w:ind w:firstLine="539"/>
        <w:jc w:val="both"/>
        <w:rPr>
          <w:rFonts w:eastAsia="Calibri"/>
          <w:lang w:eastAsia="en-US"/>
        </w:rPr>
      </w:pPr>
      <w:r>
        <w:rPr>
          <w:rFonts w:eastAsia="Calibri"/>
          <w:lang w:eastAsia="en-US"/>
        </w:rPr>
        <w:lastRenderedPageBreak/>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E3145E" w:rsidRDefault="00E3145E" w:rsidP="00E3145E">
      <w:pPr>
        <w:spacing w:line="220" w:lineRule="atLeast"/>
        <w:ind w:firstLine="539"/>
        <w:jc w:val="both"/>
        <w:rPr>
          <w:rFonts w:eastAsia="Calibri"/>
          <w:lang w:eastAsia="en-US"/>
        </w:rPr>
      </w:pPr>
      <w:r>
        <w:rPr>
          <w:rFonts w:eastAsia="Calibri"/>
          <w:lang w:eastAsia="en-US"/>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E3145E" w:rsidRDefault="00E3145E" w:rsidP="00E3145E">
      <w:pPr>
        <w:spacing w:line="220" w:lineRule="atLeast"/>
        <w:ind w:firstLine="539"/>
        <w:jc w:val="both"/>
        <w:rPr>
          <w:rFonts w:eastAsia="Calibri"/>
          <w:lang w:eastAsia="en-US"/>
        </w:rPr>
      </w:pPr>
      <w:r>
        <w:rPr>
          <w:rFonts w:eastAsia="Calibri"/>
          <w:lang w:eastAsia="en-US"/>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3145E" w:rsidRDefault="00E3145E" w:rsidP="00E3145E">
      <w:pPr>
        <w:spacing w:line="220" w:lineRule="atLeast"/>
        <w:ind w:firstLine="539"/>
        <w:jc w:val="both"/>
        <w:rPr>
          <w:rFonts w:eastAsia="Calibri"/>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 xml:space="preserve">VIII. ОБЕСПЕЧЕНИЕ ИСПОЛНЕНИЯ КОНТРАКТА </w:t>
      </w:r>
    </w:p>
    <w:p w:rsidR="00870BC9" w:rsidRDefault="00870BC9" w:rsidP="00870BC9">
      <w:pPr>
        <w:widowControl w:val="0"/>
        <w:ind w:right="-45" w:firstLine="567"/>
        <w:jc w:val="both"/>
        <w:rPr>
          <w:rFonts w:ascii="Arial Unicode MS" w:eastAsia="Arial Unicode MS" w:hAnsi="Arial Unicode MS" w:cs="Arial Unicode MS"/>
          <w:b/>
          <w:color w:val="FF0000"/>
          <w:u w:val="single"/>
          <w:lang w:bidi="ru-RU"/>
        </w:rPr>
      </w:pPr>
      <w:r>
        <w:rPr>
          <w:rFonts w:eastAsia="Arial Unicode MS"/>
          <w:color w:val="000000"/>
          <w:w w:val="105"/>
          <w:lang w:bidi="ru-RU"/>
        </w:rPr>
        <w:t xml:space="preserve">8.1.Обеспечение исполнения настоящего Контракта установлено в размере </w:t>
      </w:r>
      <w:r>
        <w:rPr>
          <w:rFonts w:eastAsia="Arial Unicode MS"/>
          <w:b/>
          <w:color w:val="000000"/>
          <w:w w:val="105"/>
          <w:lang w:bidi="ru-RU"/>
        </w:rPr>
        <w:t>15% от цены контракта</w:t>
      </w:r>
      <w:r>
        <w:rPr>
          <w:rFonts w:eastAsia="Arial Unicode MS"/>
          <w:color w:val="000000"/>
          <w:w w:val="105"/>
          <w:lang w:bidi="ru-RU"/>
        </w:rPr>
        <w:t xml:space="preserve"> и составляет </w:t>
      </w:r>
      <w:r w:rsidR="005D27B9">
        <w:rPr>
          <w:rFonts w:eastAsia="Arial Unicode MS"/>
          <w:b/>
          <w:color w:val="000000"/>
          <w:w w:val="105"/>
          <w:u w:val="single"/>
          <w:lang w:bidi="ru-RU"/>
        </w:rPr>
        <w:t xml:space="preserve">229248 </w:t>
      </w:r>
      <w:r>
        <w:rPr>
          <w:rFonts w:eastAsia="Arial Unicode MS"/>
          <w:b/>
          <w:color w:val="000000"/>
          <w:w w:val="105"/>
          <w:u w:val="single"/>
          <w:lang w:bidi="ru-RU"/>
        </w:rPr>
        <w:t>(</w:t>
      </w:r>
      <w:r w:rsidR="005D27B9">
        <w:rPr>
          <w:rFonts w:eastAsia="Arial Unicode MS"/>
          <w:b/>
          <w:color w:val="000000"/>
          <w:w w:val="105"/>
          <w:u w:val="single"/>
          <w:lang w:bidi="ru-RU"/>
        </w:rPr>
        <w:t>Двести двадцать девять тысяч двести сорок восемь</w:t>
      </w:r>
      <w:r>
        <w:rPr>
          <w:rFonts w:eastAsia="Arial Unicode MS"/>
          <w:b/>
          <w:color w:val="000000"/>
          <w:w w:val="105"/>
          <w:u w:val="single"/>
          <w:lang w:bidi="ru-RU"/>
        </w:rPr>
        <w:t>)</w:t>
      </w:r>
      <w:r w:rsidR="005D27B9">
        <w:rPr>
          <w:rFonts w:eastAsia="Arial Unicode MS"/>
          <w:b/>
          <w:color w:val="000000"/>
          <w:w w:val="105"/>
          <w:u w:val="single"/>
          <w:lang w:bidi="ru-RU"/>
        </w:rPr>
        <w:t xml:space="preserve"> руб. 00 коп</w:t>
      </w:r>
      <w:proofErr w:type="gramStart"/>
      <w:r w:rsidR="005D27B9">
        <w:rPr>
          <w:rFonts w:eastAsia="Arial Unicode MS"/>
          <w:b/>
          <w:color w:val="000000"/>
          <w:w w:val="105"/>
          <w:u w:val="single"/>
          <w:lang w:bidi="ru-RU"/>
        </w:rPr>
        <w:t>.</w:t>
      </w:r>
      <w:r>
        <w:rPr>
          <w:rFonts w:eastAsia="Arial Unicode MS"/>
          <w:b/>
          <w:color w:val="000000"/>
          <w:w w:val="105"/>
          <w:u w:val="single"/>
          <w:lang w:bidi="ru-RU"/>
        </w:rPr>
        <w:t>.</w:t>
      </w:r>
      <w:proofErr w:type="gramEnd"/>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 исполнение основного обязательства по поставке Товара;</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 предоставление Поставщиком Заказчику предусмотренных настоящим Контрактом и приложениями к нему результатов, включая отчётные документы;</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 соблюдение срока поставки;</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w:t>
      </w:r>
      <w:r>
        <w:t>Способы обеспечения исполнения Контракта, срока действия банковской гарантии, определяются Поставщиком, с которым заключается Контракт, самостоятельно</w:t>
      </w:r>
      <w:r>
        <w:rPr>
          <w:rFonts w:eastAsia="Arial Unicode MS"/>
          <w:color w:val="000000"/>
          <w:w w:val="105"/>
          <w:lang w:bidi="ru-RU"/>
        </w:rPr>
        <w:t>.</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r>
        <w:rPr>
          <w:rFonts w:eastAsia="Arial Unicode MS"/>
          <w:color w:val="000000"/>
          <w:w w:val="105"/>
          <w:lang w:bidi="ru-RU"/>
        </w:rPr>
        <w:tab/>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7.2статьи 96 Закона № 44-ФЗ возвращаются Поставщику в течение 15 дней с даты исполнения Поставщиком своих обязательств по настоящему Контракту.</w:t>
      </w:r>
    </w:p>
    <w:p w:rsidR="00870BC9" w:rsidRDefault="00870BC9" w:rsidP="00870BC9">
      <w:pPr>
        <w:ind w:left="129" w:right="129"/>
        <w:contextualSpacing/>
        <w:jc w:val="both"/>
        <w:rPr>
          <w:i/>
          <w:color w:val="000000"/>
        </w:rPr>
      </w:pPr>
      <w:r>
        <w:rPr>
          <w:rFonts w:eastAsia="Arial Unicode MS"/>
          <w:color w:val="000000"/>
          <w:w w:val="105"/>
          <w:lang w:bidi="ru-RU"/>
        </w:rPr>
        <w:t>Реквизиты для внесения денежных сре</w:t>
      </w:r>
      <w:proofErr w:type="gramStart"/>
      <w:r>
        <w:rPr>
          <w:rFonts w:eastAsia="Arial Unicode MS"/>
          <w:color w:val="000000"/>
          <w:w w:val="105"/>
          <w:lang w:bidi="ru-RU"/>
        </w:rPr>
        <w:t>дств в к</w:t>
      </w:r>
      <w:proofErr w:type="gramEnd"/>
      <w:r>
        <w:rPr>
          <w:rFonts w:eastAsia="Arial Unicode MS"/>
          <w:color w:val="000000"/>
          <w:w w:val="105"/>
          <w:lang w:bidi="ru-RU"/>
        </w:rPr>
        <w:t xml:space="preserve">ачестве обеспечения исполнения контракта: </w:t>
      </w:r>
      <w:r w:rsidR="00570E96">
        <w:t xml:space="preserve">УФК по Пензенской области (Финансовое управление г. Пензы) </w:t>
      </w:r>
      <w:r w:rsidR="00570E96">
        <w:rPr>
          <w:bCs/>
        </w:rPr>
        <w:t xml:space="preserve">МБДОУ детский сад № 7 г. Пензы </w:t>
      </w:r>
      <w:r w:rsidR="00570E96">
        <w:t xml:space="preserve">ИНН </w:t>
      </w:r>
      <w:r w:rsidR="00570E96">
        <w:rPr>
          <w:bCs/>
        </w:rPr>
        <w:t>5837009865</w:t>
      </w:r>
      <w:r w:rsidR="00570E96">
        <w:t xml:space="preserve"> КПП </w:t>
      </w:r>
      <w:r w:rsidR="00570E96">
        <w:rPr>
          <w:bCs/>
        </w:rPr>
        <w:t xml:space="preserve">583701001 </w:t>
      </w:r>
      <w:r w:rsidR="00570E96">
        <w:t xml:space="preserve">л/с 209742D2194р/с 40701810856553000001Отделение по </w:t>
      </w:r>
      <w:r w:rsidR="00570E96">
        <w:lastRenderedPageBreak/>
        <w:t>Пензенской области Волго-Вятского главного управления Центрального банка Российской Федерации (Отделение Пенза г. Пенза</w:t>
      </w:r>
      <w:proofErr w:type="gramStart"/>
      <w:r w:rsidR="00570E96">
        <w:t>)Б</w:t>
      </w:r>
      <w:proofErr w:type="gramEnd"/>
      <w:r w:rsidR="00570E96">
        <w:t>ИК 045655001</w:t>
      </w:r>
      <w:bookmarkStart w:id="14" w:name="_GoBack"/>
      <w:bookmarkEnd w:id="14"/>
      <w:r>
        <w:t>.</w:t>
      </w:r>
    </w:p>
    <w:p w:rsidR="00870BC9" w:rsidRDefault="00870BC9" w:rsidP="00870BC9">
      <w:pPr>
        <w:ind w:left="129" w:right="129"/>
        <w:contextualSpacing/>
        <w:jc w:val="both"/>
        <w:rPr>
          <w:color w:val="000000"/>
        </w:rPr>
      </w:pPr>
      <w:r>
        <w:rPr>
          <w:color w:val="000000"/>
        </w:rPr>
        <w:t>Назначение платежа: 97400000000000000140 (04.03.000) «Обеспечение исполнения контракта», (далее указать наименование предмета Контракта).</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w:t>
      </w:r>
    </w:p>
    <w:p w:rsidR="00870BC9" w:rsidRDefault="00870BC9" w:rsidP="00870BC9">
      <w:pPr>
        <w:widowControl w:val="0"/>
        <w:ind w:right="-45" w:firstLine="567"/>
        <w:jc w:val="both"/>
        <w:rPr>
          <w:rFonts w:eastAsia="Arial Unicode MS"/>
          <w:color w:val="000000"/>
          <w:w w:val="105"/>
          <w:lang w:bidi="ru-RU"/>
        </w:rPr>
      </w:pPr>
      <w:r>
        <w:rPr>
          <w:rFonts w:eastAsia="Arial Unicode MS"/>
          <w:color w:val="000000"/>
          <w:w w:val="105"/>
          <w:lang w:bidi="ru-RU"/>
        </w:rPr>
        <w:t>8.9. 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p>
    <w:p w:rsidR="00870BC9" w:rsidRDefault="00870BC9" w:rsidP="00870BC9">
      <w:pPr>
        <w:spacing w:line="288" w:lineRule="auto"/>
        <w:ind w:firstLine="567"/>
        <w:jc w:val="both"/>
      </w:pPr>
      <w:r>
        <w:rPr>
          <w:rFonts w:eastAsia="Arial Unicode MS"/>
          <w:w w:val="105"/>
          <w:lang w:bidi="ru-RU"/>
        </w:rPr>
        <w:t xml:space="preserve">8.10. </w:t>
      </w:r>
      <w:r>
        <w:t xml:space="preserve">Положения ст. 96 </w:t>
      </w:r>
      <w:r>
        <w:rPr>
          <w:rFonts w:eastAsia="Calibri"/>
        </w:rPr>
        <w:t xml:space="preserve">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t xml:space="preserve">об обеспечении исполнения контракта, включая положения о предоставлении такого обеспечения с учетом положений </w:t>
      </w:r>
      <w:hyperlink r:id="rId31" w:anchor="dst100437" w:history="1">
        <w:r>
          <w:rPr>
            <w:rStyle w:val="a3"/>
            <w:color w:val="auto"/>
            <w:u w:val="none"/>
          </w:rPr>
          <w:t>статьи 37</w:t>
        </w:r>
      </w:hyperlink>
      <w:r>
        <w:t xml:space="preserve"> Федерального закона № 44-ФЗ, не применяются в случае:</w:t>
      </w:r>
      <w:bookmarkStart w:id="15" w:name="dst1008"/>
      <w:bookmarkEnd w:id="15"/>
    </w:p>
    <w:p w:rsidR="00870BC9" w:rsidRDefault="00870BC9" w:rsidP="00870BC9">
      <w:pPr>
        <w:spacing w:line="288" w:lineRule="auto"/>
        <w:ind w:firstLine="567"/>
        <w:jc w:val="both"/>
      </w:pPr>
      <w:r>
        <w:t>- заключения контракта с участником закупки, который является казенным учреждением;</w:t>
      </w:r>
    </w:p>
    <w:p w:rsidR="00870BC9" w:rsidRDefault="00870BC9" w:rsidP="00870BC9">
      <w:pPr>
        <w:contextualSpacing/>
        <w:jc w:val="both"/>
        <w:rPr>
          <w:rFonts w:eastAsia="Calibri"/>
          <w:lang w:eastAsia="en-US"/>
        </w:rPr>
      </w:pPr>
      <w:r>
        <w:t xml:space="preserve">       8.11. </w:t>
      </w:r>
      <w:r>
        <w:rPr>
          <w:rFonts w:eastAsia="Calibri"/>
          <w:bCs/>
        </w:rPr>
        <w:t xml:space="preserve">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w:t>
      </w:r>
      <w:r>
        <w:rPr>
          <w:rFonts w:eastAsia="Calibri"/>
        </w:rPr>
        <w:t>указанный в документации, но не менее чем в размере аванса</w:t>
      </w:r>
      <w:r>
        <w:rPr>
          <w:rFonts w:eastAsia="Calibri"/>
          <w:bCs/>
        </w:rPr>
        <w:t>,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договора, указанного в документации о закупке.</w:t>
      </w:r>
    </w:p>
    <w:p w:rsidR="00870BC9" w:rsidRDefault="00870BC9" w:rsidP="00870BC9">
      <w:pPr>
        <w:spacing w:line="276" w:lineRule="auto"/>
        <w:ind w:right="-143"/>
        <w:jc w:val="both"/>
        <w:rPr>
          <w:rFonts w:eastAsia="Calibri"/>
        </w:rPr>
      </w:pPr>
      <w:r>
        <w:rPr>
          <w:rFonts w:eastAsia="Calibri"/>
        </w:rPr>
        <w:t xml:space="preserve">     8.12.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70BC9" w:rsidRDefault="00870BC9" w:rsidP="00870BC9">
      <w:pPr>
        <w:widowControl w:val="0"/>
        <w:ind w:right="-45"/>
        <w:jc w:val="both"/>
        <w:rPr>
          <w:rFonts w:eastAsia="Arial Unicode MS"/>
          <w:color w:val="FF0000"/>
          <w:w w:val="105"/>
          <w:lang w:bidi="ru-RU"/>
        </w:rPr>
      </w:pPr>
    </w:p>
    <w:p w:rsidR="00E3145E" w:rsidRDefault="00E3145E" w:rsidP="00E3145E">
      <w:pPr>
        <w:spacing w:after="1" w:line="220" w:lineRule="atLeast"/>
        <w:jc w:val="center"/>
        <w:outlineLvl w:val="1"/>
        <w:rPr>
          <w:rFonts w:eastAsia="Calibri"/>
          <w:b/>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IX. ОБСТОЯТЕЛЬСТВА НЕПРЕОДОЛИМОЙ СИЛЫ</w:t>
      </w:r>
    </w:p>
    <w:p w:rsidR="00E3145E" w:rsidRDefault="00E3145E" w:rsidP="00E3145E">
      <w:pPr>
        <w:spacing w:line="220" w:lineRule="atLeast"/>
        <w:ind w:firstLine="539"/>
        <w:jc w:val="both"/>
        <w:rPr>
          <w:rFonts w:eastAsia="Calibri"/>
          <w:lang w:eastAsia="en-US"/>
        </w:rPr>
      </w:pPr>
      <w:r>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3145E" w:rsidRDefault="00E3145E" w:rsidP="00E3145E">
      <w:pPr>
        <w:spacing w:line="220" w:lineRule="atLeast"/>
        <w:ind w:firstLine="539"/>
        <w:jc w:val="both"/>
        <w:rPr>
          <w:rFonts w:eastAsia="Calibri"/>
          <w:lang w:eastAsia="en-US"/>
        </w:rPr>
      </w:pPr>
      <w:bookmarkStart w:id="16" w:name="P254"/>
      <w:bookmarkEnd w:id="16"/>
      <w:r>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w:t>
      </w:r>
      <w:r>
        <w:rPr>
          <w:rFonts w:eastAsia="Calibri"/>
          <w:lang w:eastAsia="en-US"/>
        </w:rPr>
        <w:lastRenderedPageBreak/>
        <w:t>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E3145E" w:rsidRDefault="00E3145E" w:rsidP="00E3145E">
      <w:pPr>
        <w:spacing w:line="220" w:lineRule="atLeast"/>
        <w:ind w:firstLine="539"/>
        <w:jc w:val="both"/>
        <w:rPr>
          <w:rFonts w:eastAsia="Calibri"/>
          <w:lang w:eastAsia="en-US"/>
        </w:rPr>
      </w:pPr>
      <w:bookmarkStart w:id="17" w:name="P255"/>
      <w:bookmarkEnd w:id="17"/>
      <w:r>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E3145E" w:rsidRDefault="00E3145E" w:rsidP="00E3145E">
      <w:pPr>
        <w:spacing w:line="220" w:lineRule="atLeast"/>
        <w:ind w:firstLine="539"/>
        <w:jc w:val="both"/>
        <w:rPr>
          <w:rFonts w:eastAsia="Calibri"/>
          <w:lang w:eastAsia="en-US"/>
        </w:rPr>
      </w:pPr>
      <w:r>
        <w:rPr>
          <w:rFonts w:eastAsia="Calibri"/>
          <w:lang w:eastAsia="en-US"/>
        </w:rPr>
        <w:t xml:space="preserve">9.4. </w:t>
      </w:r>
      <w:proofErr w:type="gramStart"/>
      <w:r>
        <w:rPr>
          <w:rFonts w:eastAsia="Calibri"/>
          <w:lang w:eastAsia="en-US"/>
        </w:rPr>
        <w:t xml:space="preserve">Если одна из Сторон не направит или несвоевременно направит документы, указанные в </w:t>
      </w:r>
      <w:hyperlink r:id="rId32" w:anchor="P254" w:history="1">
        <w:r>
          <w:rPr>
            <w:rStyle w:val="a3"/>
            <w:rFonts w:eastAsia="Calibri"/>
            <w:color w:val="auto"/>
            <w:u w:val="none"/>
            <w:lang w:eastAsia="en-US"/>
          </w:rPr>
          <w:t>пунктах 9.2</w:t>
        </w:r>
      </w:hyperlink>
      <w:r>
        <w:rPr>
          <w:rFonts w:eastAsia="Calibri"/>
          <w:lang w:eastAsia="en-US"/>
        </w:rPr>
        <w:t xml:space="preserve"> - </w:t>
      </w:r>
      <w:hyperlink r:id="rId33" w:anchor="P255" w:history="1">
        <w:r>
          <w:rPr>
            <w:rStyle w:val="a3"/>
            <w:rFonts w:eastAsia="Calibri"/>
            <w:color w:val="auto"/>
            <w:u w:val="none"/>
            <w:lang w:eastAsia="en-US"/>
          </w:rPr>
          <w:t>9.3</w:t>
        </w:r>
      </w:hyperlink>
      <w:r>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Pr>
          <w:rFonts w:eastAsia="Calibri"/>
          <w:lang w:eastAsia="en-US"/>
        </w:rPr>
        <w:t xml:space="preserve"> с неисполнением и (или) ненадлежащим исполнением обязательств по настоящему Контракту.</w:t>
      </w:r>
    </w:p>
    <w:p w:rsidR="00E3145E" w:rsidRDefault="00E3145E" w:rsidP="00E3145E">
      <w:pPr>
        <w:spacing w:line="220" w:lineRule="atLeast"/>
        <w:ind w:firstLine="539"/>
        <w:jc w:val="both"/>
        <w:rPr>
          <w:rFonts w:eastAsia="Calibri"/>
          <w:lang w:eastAsia="en-US"/>
        </w:rPr>
      </w:pPr>
      <w:r>
        <w:rPr>
          <w:rFonts w:eastAsia="Calibri"/>
          <w:lang w:eastAsia="en-US"/>
        </w:rPr>
        <w:t>9.5. В случае</w:t>
      </w:r>
      <w:proofErr w:type="gramStart"/>
      <w:r>
        <w:rPr>
          <w:rFonts w:eastAsia="Calibri"/>
          <w:lang w:eastAsia="en-US"/>
        </w:rPr>
        <w:t>,</w:t>
      </w:r>
      <w:proofErr w:type="gramEnd"/>
      <w:r>
        <w:rPr>
          <w:rFonts w:eastAsia="Calibri"/>
          <w:lang w:eastAsia="en-US"/>
        </w:rPr>
        <w:t xml:space="preserve">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X. РАССМОТРЕНИЕ И РАЗРЕШЕНИЕ СПОРОВ</w:t>
      </w:r>
    </w:p>
    <w:p w:rsidR="00E3145E" w:rsidRDefault="00E3145E" w:rsidP="00E3145E">
      <w:pPr>
        <w:spacing w:line="220" w:lineRule="atLeast"/>
        <w:ind w:firstLine="539"/>
        <w:jc w:val="both"/>
        <w:rPr>
          <w:rFonts w:eastAsia="Calibri"/>
          <w:lang w:eastAsia="en-US"/>
        </w:rPr>
      </w:pPr>
      <w:r>
        <w:rPr>
          <w:rFonts w:eastAsia="Calibri"/>
          <w:lang w:eastAsia="en-US"/>
        </w:rPr>
        <w:t>10.1. Все споры, возникающие из настоящего Контракта, Стороны могут разрешать путем переговоров.</w:t>
      </w:r>
    </w:p>
    <w:p w:rsidR="00E3145E" w:rsidRDefault="00E3145E" w:rsidP="00E3145E">
      <w:pPr>
        <w:spacing w:line="220" w:lineRule="atLeast"/>
        <w:ind w:firstLine="539"/>
        <w:jc w:val="both"/>
        <w:rPr>
          <w:rFonts w:eastAsia="Calibri"/>
          <w:lang w:eastAsia="en-US"/>
        </w:rPr>
      </w:pPr>
      <w:r>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E3145E" w:rsidRDefault="00E3145E" w:rsidP="00E3145E">
      <w:pPr>
        <w:spacing w:line="220" w:lineRule="atLeast"/>
        <w:ind w:firstLine="539"/>
        <w:jc w:val="both"/>
        <w:rPr>
          <w:rFonts w:eastAsia="Calibri"/>
          <w:lang w:eastAsia="en-US"/>
        </w:rPr>
      </w:pPr>
      <w:r>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34" w:history="1">
        <w:r>
          <w:rPr>
            <w:rStyle w:val="a3"/>
            <w:rFonts w:eastAsia="Calibri"/>
            <w:color w:val="auto"/>
            <w:u w:val="none"/>
            <w:lang w:eastAsia="en-US"/>
          </w:rPr>
          <w:t>части 5 статьи 4</w:t>
        </w:r>
      </w:hyperlink>
      <w:r>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E3145E" w:rsidRDefault="00E3145E" w:rsidP="00E3145E">
      <w:pPr>
        <w:spacing w:line="220" w:lineRule="atLeast"/>
        <w:ind w:firstLine="539"/>
        <w:jc w:val="both"/>
        <w:rPr>
          <w:rFonts w:eastAsia="Calibri"/>
          <w:lang w:eastAsia="en-US"/>
        </w:rPr>
      </w:pPr>
      <w:r>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E3145E" w:rsidRDefault="00E3145E" w:rsidP="00E3145E">
      <w:pPr>
        <w:spacing w:line="220" w:lineRule="atLeast"/>
        <w:ind w:firstLine="539"/>
        <w:jc w:val="both"/>
        <w:rPr>
          <w:rFonts w:eastAsia="Calibri"/>
          <w:lang w:eastAsia="en-US"/>
        </w:rPr>
      </w:pPr>
      <w:r>
        <w:rPr>
          <w:rFonts w:eastAsia="Calibri"/>
          <w:lang w:eastAsia="en-US"/>
        </w:rPr>
        <w:t xml:space="preserve">10.5. Сторона должна дать в письменной форме ответ на претензию по существу в срок не позднее 7 (семи) рабочих дней </w:t>
      </w:r>
      <w:proofErr w:type="gramStart"/>
      <w:r>
        <w:rPr>
          <w:rFonts w:eastAsia="Calibri"/>
          <w:lang w:eastAsia="en-US"/>
        </w:rPr>
        <w:t>с даты получения</w:t>
      </w:r>
      <w:proofErr w:type="gramEnd"/>
      <w:r>
        <w:rPr>
          <w:rFonts w:eastAsia="Calibri"/>
          <w:lang w:eastAsia="en-US"/>
        </w:rPr>
        <w:t xml:space="preserve"> претензии.</w:t>
      </w:r>
    </w:p>
    <w:p w:rsidR="00E3145E" w:rsidRDefault="00E3145E" w:rsidP="00E3145E">
      <w:pPr>
        <w:spacing w:line="220" w:lineRule="atLeast"/>
        <w:ind w:firstLine="539"/>
        <w:jc w:val="both"/>
        <w:rPr>
          <w:rFonts w:eastAsia="Calibri"/>
          <w:lang w:eastAsia="en-US"/>
        </w:rPr>
      </w:pPr>
      <w:r>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3145E" w:rsidRDefault="00E3145E" w:rsidP="00E3145E">
      <w:pPr>
        <w:spacing w:line="220" w:lineRule="atLeast"/>
        <w:ind w:firstLine="539"/>
        <w:jc w:val="both"/>
        <w:rPr>
          <w:rFonts w:eastAsia="Calibri"/>
          <w:lang w:eastAsia="en-US"/>
        </w:rPr>
      </w:pPr>
      <w:r>
        <w:rPr>
          <w:rFonts w:eastAsia="Calibri"/>
          <w:lang w:eastAsia="en-US"/>
        </w:rPr>
        <w:t xml:space="preserve">10.7. Если требования в претензии подлежат денежной оценке, в претензии указывается </w:t>
      </w:r>
      <w:proofErr w:type="spellStart"/>
      <w:r>
        <w:rPr>
          <w:rFonts w:eastAsia="Calibri"/>
          <w:lang w:eastAsia="en-US"/>
        </w:rPr>
        <w:t>истребуемая</w:t>
      </w:r>
      <w:proofErr w:type="spellEnd"/>
      <w:r>
        <w:rPr>
          <w:rFonts w:eastAsia="Calibri"/>
          <w:lang w:eastAsia="en-US"/>
        </w:rPr>
        <w:t xml:space="preserve"> денежная сумма и ее полный и обоснованный расчет.</w:t>
      </w:r>
    </w:p>
    <w:p w:rsidR="00E3145E" w:rsidRDefault="00E3145E" w:rsidP="00E3145E">
      <w:pPr>
        <w:spacing w:line="220" w:lineRule="atLeast"/>
        <w:ind w:firstLine="539"/>
        <w:jc w:val="both"/>
        <w:rPr>
          <w:rFonts w:eastAsia="Calibri"/>
          <w:lang w:eastAsia="en-US"/>
        </w:rPr>
      </w:pPr>
      <w:r>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3145E" w:rsidRDefault="00E3145E" w:rsidP="00E3145E">
      <w:pPr>
        <w:spacing w:line="220" w:lineRule="atLeast"/>
        <w:ind w:firstLine="539"/>
        <w:jc w:val="both"/>
        <w:rPr>
          <w:rFonts w:eastAsia="Calibri"/>
          <w:lang w:eastAsia="en-US"/>
        </w:rPr>
      </w:pPr>
      <w:r>
        <w:rPr>
          <w:rFonts w:eastAsia="Calibri"/>
          <w:lang w:eastAsia="en-US"/>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3145E" w:rsidRDefault="00E3145E" w:rsidP="00E3145E">
      <w:pPr>
        <w:spacing w:line="220" w:lineRule="atLeast"/>
        <w:ind w:firstLine="539"/>
        <w:jc w:val="both"/>
        <w:rPr>
          <w:rFonts w:eastAsia="Calibri"/>
          <w:lang w:eastAsia="en-US"/>
        </w:rPr>
      </w:pPr>
      <w:r>
        <w:rPr>
          <w:rFonts w:eastAsia="Calibri"/>
          <w:lang w:eastAsia="en-US"/>
        </w:rPr>
        <w:t xml:space="preserve">10.10. </w:t>
      </w:r>
      <w:proofErr w:type="gramStart"/>
      <w:r>
        <w:rPr>
          <w:rFonts w:eastAsia="Calibri"/>
          <w:lang w:eastAsia="en-U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E3145E" w:rsidRDefault="00E3145E" w:rsidP="00E3145E">
      <w:pPr>
        <w:spacing w:after="1" w:line="220" w:lineRule="atLeast"/>
        <w:jc w:val="center"/>
        <w:outlineLvl w:val="1"/>
        <w:rPr>
          <w:rFonts w:eastAsia="Calibri"/>
          <w:b/>
          <w:lang w:eastAsia="en-US"/>
        </w:rPr>
      </w:pPr>
    </w:p>
    <w:p w:rsidR="00E3145E" w:rsidRDefault="00E3145E" w:rsidP="00E3145E">
      <w:pPr>
        <w:spacing w:after="1" w:line="220" w:lineRule="atLeast"/>
        <w:jc w:val="center"/>
        <w:outlineLvl w:val="1"/>
        <w:rPr>
          <w:rFonts w:eastAsia="Calibri"/>
          <w:b/>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XI. СРОК ДЕЙСТВИЯ И ПОРЯДОК ИЗМЕНЕНИЯ,</w:t>
      </w:r>
    </w:p>
    <w:p w:rsidR="00E3145E" w:rsidRDefault="00E3145E" w:rsidP="00E3145E">
      <w:pPr>
        <w:spacing w:after="1" w:line="220" w:lineRule="atLeast"/>
        <w:jc w:val="center"/>
        <w:rPr>
          <w:rFonts w:eastAsia="Calibri"/>
          <w:b/>
          <w:lang w:eastAsia="en-US"/>
        </w:rPr>
      </w:pPr>
      <w:r>
        <w:rPr>
          <w:rFonts w:eastAsia="Calibri"/>
          <w:b/>
          <w:lang w:eastAsia="en-US"/>
        </w:rPr>
        <w:t>РАСТОРЖЕНИЯ КОНТРАКТА</w:t>
      </w:r>
    </w:p>
    <w:p w:rsidR="00E3145E" w:rsidRDefault="00E3145E" w:rsidP="00E3145E">
      <w:pPr>
        <w:spacing w:line="220" w:lineRule="atLeast"/>
        <w:ind w:firstLine="539"/>
        <w:jc w:val="both"/>
        <w:rPr>
          <w:rFonts w:eastAsia="Calibri"/>
          <w:lang w:eastAsia="en-US"/>
        </w:rPr>
      </w:pPr>
      <w:bookmarkStart w:id="18" w:name="P275"/>
      <w:bookmarkEnd w:id="18"/>
      <w:r>
        <w:rPr>
          <w:rFonts w:eastAsia="Calibri"/>
          <w:lang w:eastAsia="en-US"/>
        </w:rPr>
        <w:t>11.1. Настоящий Контра</w:t>
      </w:r>
      <w:proofErr w:type="gramStart"/>
      <w:r>
        <w:rPr>
          <w:rFonts w:eastAsia="Calibri"/>
          <w:lang w:eastAsia="en-US"/>
        </w:rPr>
        <w:t>кт вст</w:t>
      </w:r>
      <w:proofErr w:type="gramEnd"/>
      <w:r>
        <w:rPr>
          <w:rFonts w:eastAsia="Calibri"/>
          <w:lang w:eastAsia="en-US"/>
        </w:rPr>
        <w:t>упает в силу с даты его заключения обеими Сторонами и действует по "3</w:t>
      </w:r>
      <w:r w:rsidR="00FD25EF">
        <w:rPr>
          <w:rFonts w:eastAsia="Calibri"/>
          <w:lang w:eastAsia="en-US"/>
        </w:rPr>
        <w:t>1</w:t>
      </w:r>
      <w:r>
        <w:rPr>
          <w:rFonts w:eastAsia="Calibri"/>
          <w:lang w:eastAsia="en-US"/>
        </w:rPr>
        <w:t xml:space="preserve">" </w:t>
      </w:r>
      <w:r w:rsidR="00FD25EF">
        <w:rPr>
          <w:rFonts w:eastAsia="Calibri"/>
          <w:lang w:eastAsia="en-US"/>
        </w:rPr>
        <w:t>декабря</w:t>
      </w:r>
      <w:r>
        <w:rPr>
          <w:rFonts w:eastAsia="Calibri"/>
          <w:lang w:eastAsia="en-US"/>
        </w:rPr>
        <w:t xml:space="preserve"> 202</w:t>
      </w:r>
      <w:r w:rsidR="00060324">
        <w:rPr>
          <w:rFonts w:eastAsia="Calibri"/>
          <w:lang w:eastAsia="en-US"/>
        </w:rPr>
        <w:t>1</w:t>
      </w:r>
      <w:r>
        <w:rPr>
          <w:rFonts w:eastAsia="Calibri"/>
          <w:lang w:eastAsia="en-US"/>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Pr>
          <w:rFonts w:eastAsia="Calibri"/>
          <w:lang w:eastAsia="en-US"/>
        </w:rPr>
        <w:t>ств Ст</w:t>
      </w:r>
      <w:proofErr w:type="gramEnd"/>
      <w:r>
        <w:rPr>
          <w:rFonts w:eastAsia="Calibri"/>
          <w:lang w:eastAsia="en-US"/>
        </w:rPr>
        <w:t>орон по настоящему Контракту.</w:t>
      </w:r>
    </w:p>
    <w:p w:rsidR="00E3145E" w:rsidRDefault="00E3145E" w:rsidP="00E3145E">
      <w:pPr>
        <w:spacing w:line="220" w:lineRule="atLeast"/>
        <w:ind w:firstLine="539"/>
        <w:jc w:val="both"/>
        <w:rPr>
          <w:rFonts w:eastAsia="Calibri"/>
          <w:lang w:eastAsia="en-US"/>
        </w:rPr>
      </w:pPr>
      <w:r>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E3145E" w:rsidRDefault="00E3145E" w:rsidP="00E3145E">
      <w:pPr>
        <w:spacing w:line="220" w:lineRule="atLeast"/>
        <w:ind w:firstLine="539"/>
        <w:jc w:val="both"/>
        <w:rPr>
          <w:rFonts w:eastAsia="Calibri"/>
          <w:lang w:eastAsia="en-US"/>
        </w:rPr>
      </w:pPr>
      <w:r>
        <w:rPr>
          <w:rFonts w:eastAsia="Calibri"/>
          <w:lang w:eastAsia="en-US"/>
        </w:rPr>
        <w:t xml:space="preserve">11.3. Информация о Поставщике, с которым Контракт </w:t>
      </w:r>
      <w:proofErr w:type="gramStart"/>
      <w:r>
        <w:rPr>
          <w:rFonts w:eastAsia="Calibri"/>
          <w:lang w:eastAsia="en-US"/>
        </w:rPr>
        <w:t>был</w:t>
      </w:r>
      <w:proofErr w:type="gramEnd"/>
      <w:r>
        <w:rPr>
          <w:rFonts w:eastAsia="Calibri"/>
          <w:lang w:eastAsia="en-US"/>
        </w:rPr>
        <w:t xml:space="preserve"> расторгнут в связи с односторонним отказом Заказчика от исполнения Контракта, включается в установленном </w:t>
      </w:r>
      <w:hyperlink r:id="rId35" w:history="1">
        <w:r>
          <w:rPr>
            <w:rStyle w:val="a3"/>
            <w:rFonts w:eastAsia="Calibri"/>
            <w:color w:val="auto"/>
            <w:u w:val="none"/>
            <w:lang w:eastAsia="en-US"/>
          </w:rPr>
          <w:t>Законом</w:t>
        </w:r>
      </w:hyperlink>
      <w:r>
        <w:rPr>
          <w:rFonts w:eastAsia="Calibri"/>
          <w:lang w:eastAsia="en-US"/>
        </w:rPr>
        <w:t xml:space="preserve"> N 44-ФЗ порядке в реестр недобросовестных поставщиков (подрядчиков, исполнителей).</w:t>
      </w:r>
    </w:p>
    <w:p w:rsidR="00E3145E" w:rsidRDefault="00E3145E" w:rsidP="00E3145E">
      <w:pPr>
        <w:spacing w:line="220" w:lineRule="atLeast"/>
        <w:ind w:firstLine="539"/>
        <w:jc w:val="both"/>
        <w:rPr>
          <w:rFonts w:eastAsia="Calibri"/>
          <w:lang w:eastAsia="en-US"/>
        </w:rPr>
      </w:pPr>
      <w:r>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E3145E" w:rsidRDefault="00E3145E" w:rsidP="00E3145E">
      <w:pPr>
        <w:spacing w:line="220" w:lineRule="atLeast"/>
        <w:ind w:firstLine="539"/>
        <w:jc w:val="both"/>
        <w:rPr>
          <w:rFonts w:eastAsia="Calibri"/>
          <w:lang w:eastAsia="en-US"/>
        </w:rPr>
      </w:pPr>
      <w:r>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36" w:history="1">
        <w:r>
          <w:rPr>
            <w:rStyle w:val="a3"/>
            <w:rFonts w:eastAsia="Calibri"/>
            <w:color w:val="auto"/>
            <w:u w:val="none"/>
            <w:lang w:eastAsia="en-US"/>
          </w:rPr>
          <w:t>статьей 95</w:t>
        </w:r>
      </w:hyperlink>
      <w:r>
        <w:rPr>
          <w:rFonts w:eastAsia="Calibri"/>
          <w:lang w:eastAsia="en-US"/>
        </w:rPr>
        <w:t xml:space="preserve"> Закона N 44-ФЗ.</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 xml:space="preserve">XII. ПРОЧИЕ ПОЛОЖЕНИЯ </w:t>
      </w:r>
    </w:p>
    <w:p w:rsidR="00E3145E" w:rsidRDefault="00E3145E" w:rsidP="00E3145E">
      <w:pPr>
        <w:spacing w:line="220" w:lineRule="atLeast"/>
        <w:ind w:firstLine="539"/>
        <w:jc w:val="both"/>
        <w:rPr>
          <w:rFonts w:eastAsia="Calibri"/>
          <w:lang w:eastAsia="en-US"/>
        </w:rPr>
      </w:pPr>
      <w:r>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E3145E" w:rsidRDefault="00E3145E" w:rsidP="00E3145E">
      <w:pPr>
        <w:spacing w:line="220" w:lineRule="atLeast"/>
        <w:ind w:firstLine="539"/>
        <w:jc w:val="both"/>
        <w:rPr>
          <w:rFonts w:eastAsia="Calibri"/>
          <w:lang w:eastAsia="en-US"/>
        </w:rPr>
      </w:pPr>
      <w:r>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Pr>
          <w:rFonts w:eastAsia="Calibri"/>
          <w:lang w:eastAsia="en-US"/>
        </w:rPr>
        <w:t>с даты</w:t>
      </w:r>
      <w:proofErr w:type="gramEnd"/>
      <w:r>
        <w:rPr>
          <w:rFonts w:eastAsia="Calibri"/>
          <w:lang w:eastAsia="en-US"/>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E3145E" w:rsidRDefault="00E3145E" w:rsidP="00E3145E">
      <w:pPr>
        <w:spacing w:line="220" w:lineRule="atLeast"/>
        <w:ind w:firstLine="539"/>
        <w:jc w:val="both"/>
        <w:rPr>
          <w:rFonts w:eastAsia="Calibri"/>
          <w:lang w:eastAsia="en-US"/>
        </w:rPr>
      </w:pPr>
      <w:r>
        <w:rPr>
          <w:rFonts w:eastAsia="Calibri"/>
          <w:lang w:eastAsia="en-US"/>
        </w:rPr>
        <w:t xml:space="preserve">12.3. </w:t>
      </w:r>
      <w:proofErr w:type="gramStart"/>
      <w:r>
        <w:rPr>
          <w:rFonts w:eastAsia="Calibri"/>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37" w:anchor="P306" w:history="1">
        <w:r>
          <w:rPr>
            <w:rStyle w:val="a3"/>
            <w:rFonts w:eastAsia="Calibri"/>
            <w:color w:val="auto"/>
            <w:u w:val="none"/>
            <w:lang w:eastAsia="en-US"/>
          </w:rPr>
          <w:t>разделе XIV</w:t>
        </w:r>
      </w:hyperlink>
      <w:r>
        <w:rPr>
          <w:rFonts w:eastAsia="Calibri"/>
          <w:lang w:eastAsia="en-US"/>
        </w:rPr>
        <w:t xml:space="preserve"> настоящего Контракта, либо с использованием электронной почты на электронные адреса, указанные в </w:t>
      </w:r>
      <w:hyperlink r:id="rId38" w:anchor="P306" w:history="1">
        <w:r>
          <w:rPr>
            <w:rStyle w:val="a3"/>
            <w:rFonts w:eastAsia="Calibri"/>
            <w:color w:val="auto"/>
            <w:u w:val="none"/>
            <w:lang w:eastAsia="en-US"/>
          </w:rPr>
          <w:t>разделе XIV</w:t>
        </w:r>
      </w:hyperlink>
      <w:r>
        <w:rPr>
          <w:rFonts w:eastAsia="Calibri"/>
          <w:lang w:eastAsia="en-US"/>
        </w:rPr>
        <w:t xml:space="preserve"> настоящего Контракта, либо с использованием факсимильной</w:t>
      </w:r>
      <w:proofErr w:type="gramEnd"/>
      <w:r>
        <w:rPr>
          <w:rFonts w:eastAsia="Calibri"/>
          <w:lang w:eastAsia="en-US"/>
        </w:rPr>
        <w:t xml:space="preserve"> связи.</w:t>
      </w:r>
    </w:p>
    <w:p w:rsidR="00E3145E" w:rsidRDefault="00E3145E" w:rsidP="00E3145E">
      <w:pPr>
        <w:spacing w:line="220" w:lineRule="atLeast"/>
        <w:ind w:firstLine="539"/>
        <w:jc w:val="both"/>
        <w:rPr>
          <w:rFonts w:eastAsia="Calibri"/>
          <w:lang w:eastAsia="en-US"/>
        </w:rPr>
      </w:pPr>
      <w:r>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39" w:anchor="P306" w:history="1">
        <w:r>
          <w:rPr>
            <w:rStyle w:val="a3"/>
            <w:rFonts w:eastAsia="Calibri"/>
            <w:color w:val="auto"/>
            <w:u w:val="none"/>
            <w:lang w:eastAsia="en-US"/>
          </w:rPr>
          <w:t>разделе XIV</w:t>
        </w:r>
      </w:hyperlink>
      <w:r>
        <w:rPr>
          <w:rFonts w:eastAsia="Calibri"/>
          <w:lang w:eastAsia="en-US"/>
        </w:rPr>
        <w:t xml:space="preserve"> настоящего Контракта, считается надлежащим уведомлением Сторон.</w:t>
      </w:r>
    </w:p>
    <w:p w:rsidR="00E3145E" w:rsidRDefault="00E3145E" w:rsidP="00E3145E">
      <w:pPr>
        <w:spacing w:line="220" w:lineRule="atLeast"/>
        <w:ind w:firstLine="539"/>
        <w:jc w:val="both"/>
        <w:rPr>
          <w:rFonts w:eastAsia="Calibri"/>
          <w:lang w:eastAsia="en-US"/>
        </w:rPr>
      </w:pPr>
      <w:r>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3145E" w:rsidRDefault="00E3145E" w:rsidP="00E3145E">
      <w:pPr>
        <w:spacing w:line="220" w:lineRule="atLeast"/>
        <w:ind w:firstLine="539"/>
        <w:jc w:val="both"/>
        <w:rPr>
          <w:rFonts w:eastAsia="Calibri"/>
          <w:lang w:eastAsia="en-US"/>
        </w:rPr>
      </w:pPr>
      <w:r>
        <w:rPr>
          <w:rFonts w:eastAsia="Calibri"/>
          <w:lang w:eastAsia="en-US"/>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E3145E" w:rsidRDefault="00E3145E" w:rsidP="00E3145E">
      <w:pPr>
        <w:spacing w:line="220" w:lineRule="atLeast"/>
        <w:ind w:firstLine="539"/>
        <w:jc w:val="both"/>
        <w:rPr>
          <w:rFonts w:eastAsia="Calibri"/>
          <w:lang w:eastAsia="en-US"/>
        </w:rPr>
      </w:pPr>
      <w:r>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E3145E" w:rsidRDefault="00E3145E" w:rsidP="00E3145E">
      <w:pPr>
        <w:spacing w:line="220" w:lineRule="atLeast"/>
        <w:ind w:firstLine="539"/>
        <w:jc w:val="both"/>
        <w:rPr>
          <w:rFonts w:eastAsia="Calibri"/>
          <w:lang w:eastAsia="en-US"/>
        </w:rPr>
      </w:pPr>
      <w:r>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outlineLvl w:val="1"/>
        <w:rPr>
          <w:rFonts w:eastAsia="Calibri"/>
          <w:b/>
          <w:lang w:eastAsia="en-US"/>
        </w:rPr>
      </w:pPr>
      <w:r>
        <w:rPr>
          <w:rFonts w:eastAsia="Calibri"/>
          <w:b/>
          <w:lang w:eastAsia="en-US"/>
        </w:rPr>
        <w:t xml:space="preserve">XIII. ПЕРЕЧЕНЬ ПРИЛОЖЕНИЙ </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ind w:firstLine="540"/>
        <w:jc w:val="both"/>
        <w:rPr>
          <w:rFonts w:eastAsia="Calibri"/>
          <w:lang w:eastAsia="en-US"/>
        </w:rPr>
      </w:pPr>
      <w:r>
        <w:rPr>
          <w:rFonts w:eastAsia="Calibri"/>
          <w:lang w:eastAsia="en-US"/>
        </w:rPr>
        <w:t>Неотъемлемой частью настоящего Контракта является следующее:</w:t>
      </w:r>
    </w:p>
    <w:p w:rsidR="00E3145E" w:rsidRDefault="00155AE7" w:rsidP="00E3145E">
      <w:pPr>
        <w:spacing w:before="220" w:after="1" w:line="220" w:lineRule="atLeast"/>
        <w:ind w:firstLine="540"/>
        <w:jc w:val="both"/>
        <w:rPr>
          <w:rFonts w:eastAsia="Calibri"/>
          <w:lang w:eastAsia="en-US"/>
        </w:rPr>
      </w:pPr>
      <w:hyperlink r:id="rId40" w:anchor="P326" w:history="1">
        <w:r w:rsidR="00E3145E">
          <w:rPr>
            <w:rStyle w:val="a3"/>
            <w:rFonts w:eastAsia="Calibri"/>
            <w:color w:val="auto"/>
            <w:u w:val="none"/>
            <w:lang w:eastAsia="en-US"/>
          </w:rPr>
          <w:t>Приложение № 1</w:t>
        </w:r>
      </w:hyperlink>
      <w:r w:rsidR="00E3145E">
        <w:rPr>
          <w:rFonts w:eastAsia="Calibri"/>
          <w:lang w:eastAsia="en-US"/>
        </w:rPr>
        <w:t xml:space="preserve"> - Спецификация на 1 листе;</w:t>
      </w:r>
    </w:p>
    <w:p w:rsidR="00E3145E" w:rsidRDefault="00155AE7" w:rsidP="00E3145E">
      <w:pPr>
        <w:spacing w:before="220" w:after="1" w:line="220" w:lineRule="atLeast"/>
        <w:ind w:firstLine="540"/>
        <w:jc w:val="both"/>
        <w:rPr>
          <w:rFonts w:eastAsia="Calibri"/>
          <w:lang w:eastAsia="en-US"/>
        </w:rPr>
      </w:pPr>
      <w:hyperlink r:id="rId41" w:anchor="P389" w:history="1">
        <w:r w:rsidR="00E3145E">
          <w:rPr>
            <w:rStyle w:val="a3"/>
            <w:rFonts w:eastAsia="Calibri"/>
            <w:color w:val="auto"/>
            <w:u w:val="none"/>
            <w:lang w:eastAsia="en-US"/>
          </w:rPr>
          <w:t>Приложение № 2</w:t>
        </w:r>
      </w:hyperlink>
      <w:r w:rsidR="00ED58AF">
        <w:rPr>
          <w:rFonts w:eastAsia="Calibri"/>
          <w:lang w:eastAsia="en-US"/>
        </w:rPr>
        <w:t xml:space="preserve"> - Техническое задание на 1</w:t>
      </w:r>
      <w:r w:rsidR="00E3145E">
        <w:rPr>
          <w:rFonts w:eastAsia="Calibri"/>
          <w:lang w:eastAsia="en-US"/>
        </w:rPr>
        <w:t xml:space="preserve"> лист</w:t>
      </w:r>
      <w:r w:rsidR="00ED58AF">
        <w:rPr>
          <w:rFonts w:eastAsia="Calibri"/>
          <w:lang w:eastAsia="en-US"/>
        </w:rPr>
        <w:t>е</w:t>
      </w:r>
      <w:r w:rsidR="00E3145E">
        <w:rPr>
          <w:rFonts w:eastAsia="Calibri"/>
          <w:lang w:eastAsia="en-US"/>
        </w:rPr>
        <w:t>;</w:t>
      </w:r>
    </w:p>
    <w:p w:rsidR="00E3145E" w:rsidRDefault="00E3145E" w:rsidP="00E3145E">
      <w:pPr>
        <w:spacing w:before="220" w:after="1" w:line="220" w:lineRule="atLeast"/>
        <w:ind w:firstLine="540"/>
        <w:jc w:val="both"/>
        <w:rPr>
          <w:rFonts w:eastAsia="Calibri"/>
          <w:lang w:eastAsia="en-US"/>
        </w:rPr>
      </w:pPr>
      <w:r>
        <w:rPr>
          <w:rFonts w:eastAsia="Calibri"/>
          <w:lang w:eastAsia="en-US"/>
        </w:rPr>
        <w:t>Приложение № 3 – Форма акта сдачи-приемки Товара на 1 листе;</w:t>
      </w:r>
    </w:p>
    <w:p w:rsidR="00E3145E" w:rsidRDefault="00155AE7" w:rsidP="00E3145E">
      <w:pPr>
        <w:spacing w:before="220" w:after="1" w:line="220" w:lineRule="atLeast"/>
        <w:ind w:firstLine="540"/>
        <w:jc w:val="both"/>
        <w:rPr>
          <w:rFonts w:eastAsia="Calibri"/>
          <w:lang w:eastAsia="en-US"/>
        </w:rPr>
      </w:pPr>
      <w:hyperlink r:id="rId42" w:anchor="P465" w:history="1">
        <w:r w:rsidR="00E3145E">
          <w:rPr>
            <w:rStyle w:val="a3"/>
            <w:rFonts w:eastAsia="Calibri"/>
            <w:color w:val="auto"/>
            <w:u w:val="none"/>
            <w:lang w:eastAsia="en-US"/>
          </w:rPr>
          <w:t xml:space="preserve">Приложение № </w:t>
        </w:r>
      </w:hyperlink>
      <w:r w:rsidR="00E3145E">
        <w:rPr>
          <w:rFonts w:eastAsia="Calibri"/>
          <w:lang w:eastAsia="en-US"/>
        </w:rPr>
        <w:t>4 - Форма заявки на поставку Товара на 1 листе;</w:t>
      </w:r>
    </w:p>
    <w:p w:rsidR="00E3145E" w:rsidRDefault="00E3145E" w:rsidP="00E3145E">
      <w:pPr>
        <w:spacing w:before="220" w:after="1" w:line="220" w:lineRule="atLeast"/>
        <w:ind w:firstLine="540"/>
        <w:jc w:val="both"/>
        <w:rPr>
          <w:rFonts w:eastAsia="Calibri"/>
          <w:lang w:eastAsia="en-US"/>
        </w:rPr>
      </w:pPr>
      <w:r>
        <w:rPr>
          <w:rFonts w:eastAsia="Calibri"/>
          <w:lang w:eastAsia="en-US"/>
        </w:rPr>
        <w:t>Приложение № 5 – Перечень адресов поставки Товара на 1 листе.</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outlineLvl w:val="1"/>
        <w:rPr>
          <w:rFonts w:eastAsia="Calibri"/>
          <w:lang w:eastAsia="en-US"/>
        </w:rPr>
      </w:pPr>
      <w:bookmarkStart w:id="19" w:name="P306"/>
      <w:bookmarkEnd w:id="19"/>
    </w:p>
    <w:p w:rsidR="00E3145E" w:rsidRDefault="00E3145E" w:rsidP="00E3145E">
      <w:pPr>
        <w:spacing w:after="1" w:line="220" w:lineRule="atLeast"/>
        <w:jc w:val="center"/>
        <w:outlineLvl w:val="1"/>
        <w:rPr>
          <w:rFonts w:eastAsia="Calibri"/>
          <w:b/>
          <w:lang w:eastAsia="en-US"/>
        </w:rPr>
      </w:pPr>
      <w:r>
        <w:rPr>
          <w:rFonts w:eastAsia="Calibri"/>
          <w:b/>
          <w:lang w:eastAsia="en-US"/>
        </w:rPr>
        <w:t>XIV. АДРЕСА. БАНКОВСКИЕ РЕКВИЗИТЫ И ПОДПИСИ СТОРОН:</w:t>
      </w:r>
    </w:p>
    <w:p w:rsidR="00E3145E" w:rsidRDefault="00E3145E" w:rsidP="00E3145E">
      <w:pPr>
        <w:spacing w:after="1" w:line="220" w:lineRule="atLeast"/>
        <w:jc w:val="both"/>
        <w:rPr>
          <w:rFonts w:eastAsia="Calibri"/>
          <w:lang w:eastAsia="en-US"/>
        </w:rPr>
      </w:pPr>
    </w:p>
    <w:tbl>
      <w:tblPr>
        <w:tblW w:w="0" w:type="auto"/>
        <w:tblInd w:w="-176" w:type="dxa"/>
        <w:tblLayout w:type="fixed"/>
        <w:tblCellMar>
          <w:left w:w="113" w:type="dxa"/>
        </w:tblCellMar>
        <w:tblLook w:val="04A0"/>
      </w:tblPr>
      <w:tblGrid>
        <w:gridCol w:w="5385"/>
        <w:gridCol w:w="5110"/>
      </w:tblGrid>
      <w:tr w:rsidR="00E3145E" w:rsidTr="00E3145E">
        <w:tc>
          <w:tcPr>
            <w:tcW w:w="5385" w:type="dxa"/>
            <w:tcBorders>
              <w:top w:val="single" w:sz="4" w:space="0" w:color="000000"/>
              <w:left w:val="single" w:sz="4" w:space="0" w:color="000000"/>
              <w:bottom w:val="single" w:sz="4" w:space="0" w:color="000000"/>
              <w:right w:val="single" w:sz="4" w:space="0" w:color="000000"/>
            </w:tcBorders>
            <w:hideMark/>
          </w:tcPr>
          <w:p w:rsidR="00E3145E" w:rsidRDefault="00E3145E">
            <w:pPr>
              <w:tabs>
                <w:tab w:val="left" w:pos="2145"/>
                <w:tab w:val="center" w:pos="4677"/>
                <w:tab w:val="right" w:pos="9355"/>
              </w:tabs>
              <w:suppressAutoHyphens/>
              <w:spacing w:line="220" w:lineRule="atLeast"/>
              <w:jc w:val="center"/>
              <w:rPr>
                <w:rFonts w:eastAsia="Calibri"/>
                <w:bCs/>
                <w:kern w:val="2"/>
                <w:lang w:eastAsia="en-US"/>
              </w:rPr>
            </w:pPr>
            <w:r>
              <w:rPr>
                <w:rFonts w:eastAsia="Calibri"/>
                <w:b/>
                <w:kern w:val="2"/>
                <w:lang w:eastAsia="en-US"/>
              </w:rPr>
              <w:t>Заказчик</w:t>
            </w:r>
          </w:p>
          <w:p w:rsidR="00866917" w:rsidRPr="000411F8" w:rsidRDefault="00866917" w:rsidP="00866917">
            <w:pPr>
              <w:ind w:firstLine="426"/>
              <w:jc w:val="center"/>
            </w:pPr>
            <w:r w:rsidRPr="000411F8">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411F8">
                <w:t>7 г</w:t>
              </w:r>
            </w:smartTag>
            <w:r w:rsidRPr="000411F8">
              <w:t>. Пензы)</w:t>
            </w:r>
          </w:p>
          <w:p w:rsidR="00866917" w:rsidRPr="000411F8" w:rsidRDefault="00866917" w:rsidP="00866917">
            <w:pPr>
              <w:ind w:firstLine="426"/>
              <w:jc w:val="center"/>
            </w:pPr>
            <w:r w:rsidRPr="000411F8">
              <w:t>Россия, 440031, г. Пенза, ул. Воронова,  д. 4</w:t>
            </w:r>
          </w:p>
          <w:p w:rsidR="00866917" w:rsidRPr="000411F8" w:rsidRDefault="00866917" w:rsidP="00866917">
            <w:pPr>
              <w:ind w:firstLine="426"/>
              <w:jc w:val="center"/>
            </w:pPr>
            <w:r w:rsidRPr="000411F8">
              <w:t>Р/с 40701810856553000001</w:t>
            </w:r>
          </w:p>
          <w:p w:rsidR="00866917" w:rsidRPr="000411F8" w:rsidRDefault="00866917" w:rsidP="00866917">
            <w:pPr>
              <w:ind w:firstLine="789"/>
              <w:jc w:val="center"/>
            </w:pPr>
            <w:r w:rsidRPr="000411F8">
              <w:t>Отделение Пенза г. Пенза</w:t>
            </w:r>
          </w:p>
          <w:p w:rsidR="00866917" w:rsidRPr="000411F8" w:rsidRDefault="00866917" w:rsidP="00866917">
            <w:pPr>
              <w:ind w:firstLine="426"/>
              <w:jc w:val="center"/>
            </w:pPr>
            <w:r w:rsidRPr="000411F8">
              <w:t>ИНН/КПП 5837009865/ 583701001</w:t>
            </w:r>
          </w:p>
          <w:p w:rsidR="00866917" w:rsidRPr="000411F8" w:rsidRDefault="00866917" w:rsidP="00866917">
            <w:pPr>
              <w:ind w:firstLine="426"/>
              <w:jc w:val="center"/>
            </w:pPr>
            <w:r w:rsidRPr="000411F8">
              <w:t>БИК 045655001</w:t>
            </w:r>
          </w:p>
          <w:p w:rsidR="00E3145E" w:rsidRDefault="00866917" w:rsidP="00866917">
            <w:pPr>
              <w:suppressAutoHyphens/>
              <w:spacing w:line="220" w:lineRule="atLeast"/>
              <w:jc w:val="center"/>
              <w:rPr>
                <w:rFonts w:eastAsia="Calibri"/>
                <w:b/>
                <w:kern w:val="2"/>
                <w:lang w:eastAsia="en-US"/>
              </w:rPr>
            </w:pPr>
            <w:r w:rsidRPr="000411F8">
              <w:t>Тел: 31-63-84, 31-59-27</w:t>
            </w:r>
          </w:p>
        </w:tc>
        <w:tc>
          <w:tcPr>
            <w:tcW w:w="5110" w:type="dxa"/>
            <w:tcBorders>
              <w:top w:val="single" w:sz="4" w:space="0" w:color="000000"/>
              <w:left w:val="single" w:sz="4" w:space="0" w:color="000000"/>
              <w:bottom w:val="single" w:sz="4" w:space="0" w:color="000000"/>
              <w:right w:val="single" w:sz="4" w:space="0" w:color="000000"/>
            </w:tcBorders>
          </w:tcPr>
          <w:p w:rsidR="00E3145E" w:rsidRDefault="00E3145E">
            <w:pPr>
              <w:tabs>
                <w:tab w:val="center" w:pos="4677"/>
                <w:tab w:val="right" w:pos="9355"/>
              </w:tabs>
              <w:suppressAutoHyphens/>
              <w:spacing w:line="220" w:lineRule="atLeast"/>
              <w:ind w:left="360"/>
              <w:jc w:val="center"/>
              <w:rPr>
                <w:rFonts w:eastAsia="Calibri"/>
                <w:kern w:val="2"/>
                <w:lang w:eastAsia="en-US"/>
              </w:rPr>
            </w:pPr>
            <w:r>
              <w:rPr>
                <w:rFonts w:eastAsia="Calibri"/>
                <w:b/>
                <w:kern w:val="2"/>
                <w:lang w:eastAsia="en-US"/>
              </w:rPr>
              <w:t>Поставщик</w:t>
            </w:r>
          </w:p>
          <w:p w:rsidR="005D27B9" w:rsidRPr="004E1736" w:rsidRDefault="005D27B9" w:rsidP="005D27B9">
            <w:pPr>
              <w:tabs>
                <w:tab w:val="left" w:pos="4666"/>
              </w:tabs>
              <w:jc w:val="center"/>
            </w:pPr>
            <w:r w:rsidRPr="004E1736">
              <w:t>Общество с ограниченной ответственностью «Сириус» (ООО «Сириус»)</w:t>
            </w:r>
          </w:p>
          <w:p w:rsidR="005D27B9" w:rsidRPr="004E1736" w:rsidRDefault="005D27B9" w:rsidP="005D27B9">
            <w:pPr>
              <w:ind w:firstLine="108"/>
              <w:jc w:val="center"/>
            </w:pPr>
            <w:r w:rsidRPr="004E1736">
              <w:t>Россия, 440066, г. Пенза, ул. Рахманинова, 1</w:t>
            </w:r>
          </w:p>
          <w:p w:rsidR="005D27B9" w:rsidRPr="004E1736" w:rsidRDefault="005D27B9" w:rsidP="005D27B9">
            <w:pPr>
              <w:jc w:val="center"/>
            </w:pPr>
            <w:proofErr w:type="gramStart"/>
            <w:r w:rsidRPr="004E1736">
              <w:t>Р</w:t>
            </w:r>
            <w:proofErr w:type="gramEnd"/>
            <w:r w:rsidRPr="004E1736">
              <w:t>/с 40702810229170001006</w:t>
            </w:r>
          </w:p>
          <w:p w:rsidR="005D27B9" w:rsidRPr="004E1736" w:rsidRDefault="005D27B9" w:rsidP="005D27B9">
            <w:pPr>
              <w:jc w:val="center"/>
            </w:pPr>
            <w:r w:rsidRPr="004E1736">
              <w:t>Филиал "Нижегородский" АО "АЛЬФА-БАНК"</w:t>
            </w:r>
          </w:p>
          <w:p w:rsidR="005D27B9" w:rsidRPr="004E1736" w:rsidRDefault="005D27B9" w:rsidP="005D27B9">
            <w:pPr>
              <w:jc w:val="center"/>
            </w:pPr>
            <w:r w:rsidRPr="004E1736">
              <w:t>к/с 30101810200000000824</w:t>
            </w:r>
          </w:p>
          <w:p w:rsidR="005D27B9" w:rsidRPr="004E1736" w:rsidRDefault="005D27B9" w:rsidP="005D27B9">
            <w:pPr>
              <w:jc w:val="center"/>
            </w:pPr>
            <w:r w:rsidRPr="004E1736">
              <w:t>ИНН/КПП 5835105796/583501001</w:t>
            </w:r>
          </w:p>
          <w:p w:rsidR="005D27B9" w:rsidRPr="004E1736" w:rsidRDefault="005D27B9" w:rsidP="005D27B9">
            <w:pPr>
              <w:jc w:val="center"/>
            </w:pPr>
            <w:r w:rsidRPr="004E1736">
              <w:t>БИК 042202824</w:t>
            </w:r>
          </w:p>
          <w:p w:rsidR="00E3145E" w:rsidRDefault="005D27B9" w:rsidP="005D27B9">
            <w:pPr>
              <w:tabs>
                <w:tab w:val="center" w:pos="5249"/>
                <w:tab w:val="right" w:pos="9355"/>
              </w:tabs>
              <w:suppressAutoHyphens/>
              <w:spacing w:line="220" w:lineRule="atLeast"/>
              <w:jc w:val="center"/>
              <w:rPr>
                <w:rFonts w:eastAsia="Calibri"/>
                <w:kern w:val="2"/>
                <w:lang w:eastAsia="en-US"/>
              </w:rPr>
            </w:pPr>
            <w:r w:rsidRPr="004E1736">
              <w:t>Тел: 30-19-29</w:t>
            </w:r>
          </w:p>
        </w:tc>
      </w:tr>
    </w:tbl>
    <w:p w:rsidR="00E3145E" w:rsidRDefault="00E3145E" w:rsidP="00E3145E">
      <w:pPr>
        <w:spacing w:after="1" w:line="220" w:lineRule="atLeast"/>
        <w:outlineLvl w:val="1"/>
        <w:rPr>
          <w:rFonts w:eastAsia="Calibri"/>
          <w:lang w:eastAsia="en-US"/>
        </w:rPr>
      </w:pPr>
    </w:p>
    <w:tbl>
      <w:tblPr>
        <w:tblW w:w="10170" w:type="dxa"/>
        <w:tblInd w:w="-46" w:type="dxa"/>
        <w:tblLayout w:type="fixed"/>
        <w:tblCellMar>
          <w:top w:w="102" w:type="dxa"/>
          <w:left w:w="62" w:type="dxa"/>
          <w:bottom w:w="102" w:type="dxa"/>
          <w:right w:w="62" w:type="dxa"/>
        </w:tblCellMar>
        <w:tblLook w:val="04A0"/>
      </w:tblPr>
      <w:tblGrid>
        <w:gridCol w:w="3722"/>
        <w:gridCol w:w="1577"/>
        <w:gridCol w:w="4871"/>
      </w:tblGrid>
      <w:tr w:rsidR="00E3145E" w:rsidTr="00E3145E">
        <w:tc>
          <w:tcPr>
            <w:tcW w:w="3724" w:type="dxa"/>
            <w:vAlign w:val="center"/>
          </w:tcPr>
          <w:p w:rsidR="00E3145E" w:rsidRDefault="00E3145E">
            <w:pPr>
              <w:widowControl w:val="0"/>
              <w:autoSpaceDE w:val="0"/>
              <w:autoSpaceDN w:val="0"/>
              <w:adjustRightInd w:val="0"/>
              <w:spacing w:line="256" w:lineRule="auto"/>
              <w:rPr>
                <w:lang w:eastAsia="en-US"/>
              </w:rPr>
            </w:pPr>
            <w:r>
              <w:rPr>
                <w:lang w:eastAsia="en-US"/>
              </w:rPr>
              <w:t xml:space="preserve">                     от Заказчика</w:t>
            </w:r>
          </w:p>
          <w:p w:rsidR="00E3145E" w:rsidRDefault="00E3145E">
            <w:pPr>
              <w:widowControl w:val="0"/>
              <w:autoSpaceDE w:val="0"/>
              <w:autoSpaceDN w:val="0"/>
              <w:adjustRightInd w:val="0"/>
              <w:spacing w:line="256" w:lineRule="auto"/>
              <w:rPr>
                <w:lang w:eastAsia="en-US"/>
              </w:rPr>
            </w:pPr>
          </w:p>
          <w:p w:rsidR="00E3145E" w:rsidRDefault="00E3145E">
            <w:pPr>
              <w:widowControl w:val="0"/>
              <w:autoSpaceDE w:val="0"/>
              <w:autoSpaceDN w:val="0"/>
              <w:adjustRightInd w:val="0"/>
              <w:spacing w:line="256" w:lineRule="auto"/>
              <w:jc w:val="center"/>
              <w:rPr>
                <w:lang w:eastAsia="en-US"/>
              </w:rPr>
            </w:pPr>
            <w:r>
              <w:rPr>
                <w:lang w:eastAsia="en-US"/>
              </w:rPr>
              <w:t>_______________ / _____________</w:t>
            </w:r>
          </w:p>
        </w:tc>
        <w:tc>
          <w:tcPr>
            <w:tcW w:w="1577" w:type="dxa"/>
          </w:tcPr>
          <w:p w:rsidR="00E3145E" w:rsidRDefault="00E3145E">
            <w:pPr>
              <w:widowControl w:val="0"/>
              <w:autoSpaceDE w:val="0"/>
              <w:autoSpaceDN w:val="0"/>
              <w:adjustRightInd w:val="0"/>
              <w:spacing w:line="256" w:lineRule="auto"/>
              <w:rPr>
                <w:lang w:eastAsia="en-US"/>
              </w:rPr>
            </w:pPr>
          </w:p>
        </w:tc>
        <w:tc>
          <w:tcPr>
            <w:tcW w:w="4872" w:type="dxa"/>
            <w:vAlign w:val="center"/>
          </w:tcPr>
          <w:p w:rsidR="00E3145E" w:rsidRDefault="00E3145E">
            <w:pPr>
              <w:widowControl w:val="0"/>
              <w:autoSpaceDE w:val="0"/>
              <w:autoSpaceDN w:val="0"/>
              <w:adjustRightInd w:val="0"/>
              <w:spacing w:line="256" w:lineRule="auto"/>
              <w:rPr>
                <w:lang w:eastAsia="en-US"/>
              </w:rPr>
            </w:pPr>
            <w:r>
              <w:rPr>
                <w:lang w:eastAsia="en-US"/>
              </w:rPr>
              <w:t xml:space="preserve">                      от Поставщика</w:t>
            </w:r>
          </w:p>
          <w:p w:rsidR="00E3145E" w:rsidRDefault="00E3145E">
            <w:pPr>
              <w:widowControl w:val="0"/>
              <w:autoSpaceDE w:val="0"/>
              <w:autoSpaceDN w:val="0"/>
              <w:adjustRightInd w:val="0"/>
              <w:spacing w:line="256" w:lineRule="auto"/>
              <w:rPr>
                <w:lang w:eastAsia="en-US"/>
              </w:rPr>
            </w:pPr>
          </w:p>
          <w:p w:rsidR="00E3145E" w:rsidRDefault="00E3145E">
            <w:pPr>
              <w:widowControl w:val="0"/>
              <w:autoSpaceDE w:val="0"/>
              <w:autoSpaceDN w:val="0"/>
              <w:adjustRightInd w:val="0"/>
              <w:spacing w:line="256" w:lineRule="auto"/>
              <w:jc w:val="center"/>
              <w:rPr>
                <w:lang w:eastAsia="en-US"/>
              </w:rPr>
            </w:pPr>
            <w:r>
              <w:rPr>
                <w:lang w:eastAsia="en-US"/>
              </w:rPr>
              <w:t>_______________ / _____________</w:t>
            </w:r>
          </w:p>
        </w:tc>
      </w:tr>
      <w:tr w:rsidR="00E3145E" w:rsidTr="00E3145E">
        <w:tc>
          <w:tcPr>
            <w:tcW w:w="3724" w:type="dxa"/>
            <w:vAlign w:val="center"/>
            <w:hideMark/>
          </w:tcPr>
          <w:p w:rsidR="00E3145E" w:rsidRDefault="00E3145E">
            <w:pPr>
              <w:widowControl w:val="0"/>
              <w:autoSpaceDE w:val="0"/>
              <w:autoSpaceDN w:val="0"/>
              <w:adjustRightInd w:val="0"/>
              <w:spacing w:line="256" w:lineRule="auto"/>
              <w:rPr>
                <w:lang w:eastAsia="en-US"/>
              </w:rPr>
            </w:pPr>
            <w:r>
              <w:rPr>
                <w:lang w:eastAsia="en-US"/>
              </w:rPr>
              <w:t xml:space="preserve">              М.П. (при наличии)</w:t>
            </w:r>
          </w:p>
        </w:tc>
        <w:tc>
          <w:tcPr>
            <w:tcW w:w="1577" w:type="dxa"/>
          </w:tcPr>
          <w:p w:rsidR="00E3145E" w:rsidRDefault="00E3145E">
            <w:pPr>
              <w:widowControl w:val="0"/>
              <w:autoSpaceDE w:val="0"/>
              <w:autoSpaceDN w:val="0"/>
              <w:adjustRightInd w:val="0"/>
              <w:spacing w:line="256" w:lineRule="auto"/>
              <w:rPr>
                <w:lang w:eastAsia="en-US"/>
              </w:rPr>
            </w:pPr>
          </w:p>
        </w:tc>
        <w:tc>
          <w:tcPr>
            <w:tcW w:w="4872" w:type="dxa"/>
            <w:vAlign w:val="center"/>
            <w:hideMark/>
          </w:tcPr>
          <w:p w:rsidR="00E3145E" w:rsidRDefault="00E3145E">
            <w:pPr>
              <w:widowControl w:val="0"/>
              <w:autoSpaceDE w:val="0"/>
              <w:autoSpaceDN w:val="0"/>
              <w:adjustRightInd w:val="0"/>
              <w:spacing w:line="256" w:lineRule="auto"/>
              <w:jc w:val="center"/>
              <w:rPr>
                <w:lang w:eastAsia="en-US"/>
              </w:rPr>
            </w:pPr>
            <w:r>
              <w:rPr>
                <w:lang w:eastAsia="en-US"/>
              </w:rPr>
              <w:t>М.П. (при наличии)</w:t>
            </w:r>
          </w:p>
        </w:tc>
      </w:tr>
    </w:tbl>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jc w:val="right"/>
        <w:outlineLvl w:val="1"/>
        <w:rPr>
          <w:rFonts w:eastAsia="Calibri"/>
          <w:lang w:eastAsia="en-US"/>
        </w:rPr>
      </w:pPr>
      <w:r>
        <w:rPr>
          <w:rFonts w:eastAsia="Calibri"/>
          <w:lang w:eastAsia="en-US"/>
        </w:rPr>
        <w:lastRenderedPageBreak/>
        <w:t>Приложение № 1</w:t>
      </w:r>
    </w:p>
    <w:p w:rsidR="00E3145E" w:rsidRDefault="00E3145E" w:rsidP="00E3145E">
      <w:pPr>
        <w:spacing w:after="1" w:line="220" w:lineRule="atLeast"/>
        <w:jc w:val="right"/>
        <w:rPr>
          <w:rFonts w:eastAsia="Calibri"/>
          <w:lang w:eastAsia="en-US"/>
        </w:rPr>
      </w:pPr>
      <w:r>
        <w:rPr>
          <w:rFonts w:eastAsia="Calibri"/>
          <w:lang w:eastAsia="en-US"/>
        </w:rPr>
        <w:t>к Контракту</w:t>
      </w:r>
    </w:p>
    <w:p w:rsidR="00E3145E" w:rsidRDefault="00E3145E" w:rsidP="00E3145E">
      <w:pPr>
        <w:spacing w:after="1" w:line="220" w:lineRule="atLeast"/>
        <w:jc w:val="right"/>
        <w:rPr>
          <w:rFonts w:eastAsia="Calibri"/>
          <w:lang w:eastAsia="en-US"/>
        </w:rPr>
      </w:pPr>
      <w:r>
        <w:rPr>
          <w:rFonts w:eastAsia="Calibri"/>
          <w:lang w:eastAsia="en-US"/>
        </w:rPr>
        <w:t xml:space="preserve">от "__" ____ 20__ г. № </w:t>
      </w:r>
      <w:r w:rsidR="005D27B9">
        <w:rPr>
          <w:rFonts w:eastAsia="Calibri"/>
          <w:lang w:eastAsia="en-US"/>
        </w:rPr>
        <w:t>459</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rPr>
          <w:rFonts w:eastAsia="Calibri"/>
          <w:lang w:eastAsia="en-US"/>
        </w:rPr>
      </w:pPr>
      <w:bookmarkStart w:id="20" w:name="P326"/>
      <w:bookmarkEnd w:id="20"/>
      <w:r>
        <w:rPr>
          <w:rFonts w:eastAsia="Calibri"/>
          <w:lang w:eastAsia="en-US"/>
        </w:rPr>
        <w:t>СПЕЦИФИКАЦИЯ</w:t>
      </w:r>
    </w:p>
    <w:p w:rsidR="00E3145E" w:rsidRDefault="00E3145E" w:rsidP="00E3145E">
      <w:pPr>
        <w:spacing w:after="1" w:line="220" w:lineRule="atLeast"/>
        <w:jc w:val="both"/>
        <w:rPr>
          <w:rFonts w:eastAsia="Calibri"/>
          <w:lang w:eastAsia="en-US"/>
        </w:rPr>
      </w:pP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3263"/>
        <w:gridCol w:w="992"/>
        <w:gridCol w:w="1134"/>
        <w:gridCol w:w="1134"/>
        <w:gridCol w:w="1276"/>
        <w:gridCol w:w="1418"/>
      </w:tblGrid>
      <w:tr w:rsidR="00E3145E" w:rsidTr="00FD25EF">
        <w:trPr>
          <w:cantSplit/>
          <w:trHeight w:val="1473"/>
          <w:jc w:val="right"/>
        </w:trPr>
        <w:tc>
          <w:tcPr>
            <w:tcW w:w="563"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 w:line="220" w:lineRule="atLeast"/>
              <w:jc w:val="center"/>
              <w:rPr>
                <w:rFonts w:eastAsia="Calibri"/>
                <w:lang w:eastAsia="en-US"/>
              </w:rPr>
            </w:pPr>
            <w:r>
              <w:rPr>
                <w:rFonts w:eastAsia="Calibri"/>
                <w:sz w:val="22"/>
                <w:szCs w:val="22"/>
                <w:lang w:eastAsia="en-US"/>
              </w:rPr>
              <w:t>N п/п</w:t>
            </w:r>
          </w:p>
        </w:tc>
        <w:tc>
          <w:tcPr>
            <w:tcW w:w="3263"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Количество в единицах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 xml:space="preserve">Остаточный </w:t>
            </w:r>
          </w:p>
          <w:p w:rsidR="00E3145E" w:rsidRDefault="00E3145E">
            <w:pPr>
              <w:spacing w:after="1" w:line="220" w:lineRule="atLeast"/>
              <w:jc w:val="center"/>
              <w:rPr>
                <w:rFonts w:eastAsia="Calibri"/>
                <w:sz w:val="20"/>
                <w:szCs w:val="20"/>
                <w:lang w:eastAsia="en-US"/>
              </w:rPr>
            </w:pPr>
            <w:r>
              <w:rPr>
                <w:rFonts w:eastAsia="Calibri"/>
                <w:sz w:val="20"/>
                <w:szCs w:val="20"/>
                <w:lang w:eastAsia="en-US"/>
              </w:rPr>
              <w:t>срок годности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Цена за единицу измерения, руб.</w:t>
            </w:r>
          </w:p>
          <w:p w:rsidR="00E3145E" w:rsidRDefault="00E3145E">
            <w:pPr>
              <w:spacing w:after="1" w:line="220" w:lineRule="atLeast"/>
              <w:jc w:val="center"/>
              <w:rPr>
                <w:rFonts w:eastAsia="Calibri"/>
                <w:sz w:val="20"/>
                <w:szCs w:val="20"/>
                <w:lang w:eastAsia="en-US"/>
              </w:rPr>
            </w:pPr>
            <w:r>
              <w:rPr>
                <w:rFonts w:eastAsia="Calibri"/>
                <w:sz w:val="20"/>
                <w:szCs w:val="20"/>
                <w:lang w:eastAsia="en-US"/>
              </w:rPr>
              <w:t>(включая НДС) (если облагается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Стоимость, руб.</w:t>
            </w:r>
          </w:p>
          <w:p w:rsidR="00E3145E" w:rsidRDefault="00E3145E">
            <w:pPr>
              <w:spacing w:after="1" w:line="220" w:lineRule="atLeast"/>
              <w:jc w:val="center"/>
              <w:rPr>
                <w:rFonts w:eastAsia="Calibri"/>
                <w:sz w:val="20"/>
                <w:szCs w:val="20"/>
                <w:lang w:eastAsia="en-US"/>
              </w:rPr>
            </w:pPr>
            <w:r>
              <w:rPr>
                <w:rFonts w:eastAsia="Calibri"/>
                <w:sz w:val="20"/>
                <w:szCs w:val="20"/>
                <w:lang w:eastAsia="en-US"/>
              </w:rPr>
              <w:t>(включая НДС) (если облагается НДС)</w:t>
            </w:r>
          </w:p>
        </w:tc>
      </w:tr>
      <w:tr w:rsidR="00E3145E" w:rsidTr="00FD25EF">
        <w:trPr>
          <w:jc w:val="right"/>
        </w:trPr>
        <w:tc>
          <w:tcPr>
            <w:tcW w:w="563"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sz w:val="20"/>
                <w:szCs w:val="20"/>
                <w:lang w:eastAsia="en-US"/>
              </w:rPr>
            </w:pPr>
            <w:bookmarkStart w:id="21" w:name="P345" w:colFirst="6" w:colLast="6"/>
            <w:r>
              <w:rPr>
                <w:rFonts w:eastAsia="Calibri"/>
                <w:sz w:val="20"/>
                <w:szCs w:val="20"/>
                <w:lang w:eastAsia="en-US"/>
              </w:rPr>
              <w:t>1</w:t>
            </w:r>
          </w:p>
        </w:tc>
        <w:tc>
          <w:tcPr>
            <w:tcW w:w="3263"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sz w:val="20"/>
                <w:szCs w:val="20"/>
                <w:lang w:eastAsia="en-US"/>
              </w:rPr>
            </w:pPr>
            <w:bookmarkStart w:id="22" w:name="P341"/>
            <w:bookmarkEnd w:id="22"/>
            <w:r>
              <w:rPr>
                <w:rFonts w:eastAsia="Calibri"/>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sz w:val="20"/>
                <w:szCs w:val="20"/>
                <w:lang w:eastAsia="en-US"/>
              </w:rPr>
            </w:pPr>
            <w:bookmarkStart w:id="23" w:name="P342"/>
            <w:bookmarkEnd w:id="23"/>
            <w:r>
              <w:rPr>
                <w:rFonts w:eastAsia="Calibri"/>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sz w:val="20"/>
                <w:szCs w:val="20"/>
                <w:lang w:eastAsia="en-US"/>
              </w:rPr>
            </w:pPr>
            <w:r>
              <w:rPr>
                <w:rFonts w:eastAsia="Calibri"/>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sz w:val="20"/>
                <w:szCs w:val="20"/>
                <w:lang w:eastAsia="en-US"/>
              </w:rPr>
            </w:pPr>
            <w:bookmarkStart w:id="24" w:name="P344"/>
            <w:bookmarkEnd w:id="24"/>
            <w:r>
              <w:rPr>
                <w:rFonts w:eastAsia="Calibri"/>
                <w:sz w:val="20"/>
                <w:szCs w:val="20"/>
                <w:lang w:eastAsia="en-US"/>
              </w:rPr>
              <w:t>7</w:t>
            </w:r>
          </w:p>
        </w:tc>
      </w:tr>
      <w:bookmarkEnd w:id="21"/>
      <w:tr w:rsidR="00E3145E" w:rsidTr="00FD25EF">
        <w:trPr>
          <w:jc w:val="right"/>
        </w:trPr>
        <w:tc>
          <w:tcPr>
            <w:tcW w:w="563" w:type="dxa"/>
            <w:tcBorders>
              <w:top w:val="single" w:sz="4" w:space="0" w:color="auto"/>
              <w:left w:val="single" w:sz="4" w:space="0" w:color="auto"/>
              <w:bottom w:val="single" w:sz="4" w:space="0" w:color="auto"/>
              <w:right w:val="single" w:sz="4" w:space="0" w:color="auto"/>
            </w:tcBorders>
            <w:hideMark/>
          </w:tcPr>
          <w:p w:rsidR="00E3145E" w:rsidRPr="00060324" w:rsidRDefault="00E3145E">
            <w:pPr>
              <w:spacing w:after="1" w:line="220" w:lineRule="atLeast"/>
              <w:jc w:val="center"/>
              <w:rPr>
                <w:rFonts w:eastAsia="Calibri"/>
                <w:lang w:eastAsia="en-US"/>
              </w:rPr>
            </w:pPr>
            <w:r w:rsidRPr="00060324">
              <w:rPr>
                <w:rFonts w:eastAsia="Calibri"/>
                <w:sz w:val="22"/>
                <w:szCs w:val="22"/>
                <w:lang w:eastAsia="en-US"/>
              </w:rPr>
              <w:t>1.</w:t>
            </w:r>
          </w:p>
        </w:tc>
        <w:tc>
          <w:tcPr>
            <w:tcW w:w="3263" w:type="dxa"/>
            <w:tcBorders>
              <w:top w:val="single" w:sz="4" w:space="0" w:color="auto"/>
              <w:left w:val="single" w:sz="4" w:space="0" w:color="auto"/>
              <w:bottom w:val="single" w:sz="4" w:space="0" w:color="auto"/>
              <w:right w:val="single" w:sz="4" w:space="0" w:color="auto"/>
            </w:tcBorders>
            <w:hideMark/>
          </w:tcPr>
          <w:p w:rsidR="00FD25EF" w:rsidRPr="00135690" w:rsidRDefault="00FD25EF" w:rsidP="00FD25EF">
            <w:pPr>
              <w:rPr>
                <w:bCs/>
              </w:rPr>
            </w:pPr>
            <w:r w:rsidRPr="00135690">
              <w:t xml:space="preserve">Говядина </w:t>
            </w:r>
            <w:r w:rsidRPr="00135690">
              <w:rPr>
                <w:bCs/>
              </w:rPr>
              <w:t>охлажденная</w:t>
            </w:r>
          </w:p>
          <w:p w:rsidR="00FD25EF" w:rsidRPr="00135690" w:rsidRDefault="00FD25EF" w:rsidP="00FD25EF">
            <w:pPr>
              <w:rPr>
                <w:bCs/>
              </w:rPr>
            </w:pPr>
          </w:p>
          <w:p w:rsidR="00FD25EF" w:rsidRPr="00135690" w:rsidRDefault="00FD25EF" w:rsidP="00FD25EF">
            <w:pPr>
              <w:rPr>
                <w:rFonts w:ascii="Calibri" w:eastAsia="Calibri" w:hAnsi="Calibri"/>
              </w:rPr>
            </w:pPr>
            <w:r w:rsidRPr="00135690">
              <w:rPr>
                <w:bCs/>
              </w:rPr>
              <w:t>КТРУ:</w:t>
            </w:r>
          </w:p>
          <w:p w:rsidR="00E3145E" w:rsidRPr="00060324" w:rsidRDefault="00FD25EF" w:rsidP="00FD25EF">
            <w:pPr>
              <w:spacing w:after="1" w:line="220" w:lineRule="atLeast"/>
              <w:rPr>
                <w:rFonts w:eastAsia="Calibri"/>
                <w:lang w:eastAsia="en-US"/>
              </w:rPr>
            </w:pPr>
            <w:r w:rsidRPr="00135690">
              <w:rPr>
                <w:bCs/>
              </w:rPr>
              <w:t>10.11.11.110-00000003</w:t>
            </w:r>
          </w:p>
        </w:tc>
        <w:tc>
          <w:tcPr>
            <w:tcW w:w="992" w:type="dxa"/>
            <w:tcBorders>
              <w:top w:val="single" w:sz="4" w:space="0" w:color="auto"/>
              <w:left w:val="single" w:sz="4" w:space="0" w:color="auto"/>
              <w:bottom w:val="single" w:sz="4" w:space="0" w:color="auto"/>
              <w:right w:val="single" w:sz="4" w:space="0" w:color="auto"/>
            </w:tcBorders>
            <w:hideMark/>
          </w:tcPr>
          <w:p w:rsidR="001D612C" w:rsidRDefault="001D612C">
            <w:pPr>
              <w:spacing w:after="1" w:line="220" w:lineRule="atLeast"/>
              <w:jc w:val="center"/>
              <w:rPr>
                <w:rFonts w:eastAsia="Calibri"/>
                <w:lang w:eastAsia="en-US"/>
              </w:rPr>
            </w:pPr>
          </w:p>
          <w:p w:rsidR="00E3145E" w:rsidRPr="00060324" w:rsidRDefault="00E3145E">
            <w:pPr>
              <w:spacing w:after="1" w:line="220" w:lineRule="atLeast"/>
              <w:jc w:val="center"/>
              <w:rPr>
                <w:rFonts w:eastAsia="Calibri"/>
                <w:lang w:eastAsia="en-US"/>
              </w:rPr>
            </w:pPr>
            <w:r w:rsidRPr="00060324">
              <w:rPr>
                <w:rFonts w:eastAsia="Calibri"/>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1D612C" w:rsidRDefault="001D612C">
            <w:pPr>
              <w:spacing w:after="1" w:line="220" w:lineRule="atLeast"/>
              <w:jc w:val="center"/>
              <w:rPr>
                <w:rFonts w:eastAsia="Calibri"/>
                <w:lang w:eastAsia="en-US"/>
              </w:rPr>
            </w:pPr>
          </w:p>
          <w:p w:rsidR="00E3145E" w:rsidRPr="00060324" w:rsidRDefault="00866917">
            <w:pPr>
              <w:spacing w:after="1" w:line="220" w:lineRule="atLeast"/>
              <w:jc w:val="center"/>
              <w:rPr>
                <w:rFonts w:eastAsia="Calibri"/>
                <w:lang w:eastAsia="en-US"/>
              </w:rPr>
            </w:pPr>
            <w:r>
              <w:rPr>
                <w:rFonts w:eastAsia="Calibri"/>
                <w:sz w:val="22"/>
                <w:szCs w:val="22"/>
                <w:lang w:eastAsia="en-US"/>
              </w:rPr>
              <w:t>4800</w:t>
            </w:r>
          </w:p>
        </w:tc>
        <w:tc>
          <w:tcPr>
            <w:tcW w:w="1134"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p>
          <w:p w:rsidR="001D612C" w:rsidRPr="00060324" w:rsidRDefault="00663FD5">
            <w:pPr>
              <w:spacing w:after="1" w:line="220" w:lineRule="atLeast"/>
              <w:jc w:val="center"/>
              <w:rPr>
                <w:rFonts w:eastAsia="Calibri"/>
                <w:lang w:eastAsia="en-US"/>
              </w:rPr>
            </w:pPr>
            <w:r>
              <w:t>14 суток</w:t>
            </w:r>
          </w:p>
        </w:tc>
        <w:tc>
          <w:tcPr>
            <w:tcW w:w="1276" w:type="dxa"/>
            <w:tcBorders>
              <w:top w:val="single" w:sz="4" w:space="0" w:color="auto"/>
              <w:left w:val="single" w:sz="4" w:space="0" w:color="auto"/>
              <w:bottom w:val="single" w:sz="4" w:space="0" w:color="auto"/>
              <w:right w:val="single" w:sz="4" w:space="0" w:color="auto"/>
            </w:tcBorders>
          </w:tcPr>
          <w:p w:rsidR="00E3145E" w:rsidRDefault="00E3145E">
            <w:pPr>
              <w:spacing w:after="1" w:line="220" w:lineRule="atLeast"/>
              <w:jc w:val="center"/>
              <w:rPr>
                <w:rFonts w:eastAsia="Calibri"/>
                <w:lang w:eastAsia="en-US"/>
              </w:rPr>
            </w:pPr>
          </w:p>
          <w:p w:rsidR="005D27B9" w:rsidRPr="00060324" w:rsidRDefault="005D27B9">
            <w:pPr>
              <w:spacing w:after="1" w:line="220" w:lineRule="atLeast"/>
              <w:jc w:val="center"/>
              <w:rPr>
                <w:rFonts w:eastAsia="Calibri"/>
                <w:lang w:eastAsia="en-US"/>
              </w:rPr>
            </w:pPr>
            <w:r>
              <w:rPr>
                <w:rFonts w:eastAsia="Calibri"/>
                <w:lang w:eastAsia="en-US"/>
              </w:rPr>
              <w:t>318,40</w:t>
            </w:r>
          </w:p>
        </w:tc>
        <w:tc>
          <w:tcPr>
            <w:tcW w:w="1418" w:type="dxa"/>
            <w:tcBorders>
              <w:top w:val="single" w:sz="4" w:space="0" w:color="auto"/>
              <w:left w:val="single" w:sz="4" w:space="0" w:color="auto"/>
              <w:bottom w:val="single" w:sz="4" w:space="0" w:color="auto"/>
              <w:right w:val="single" w:sz="4" w:space="0" w:color="auto"/>
            </w:tcBorders>
          </w:tcPr>
          <w:p w:rsidR="00E3145E" w:rsidRDefault="00E3145E">
            <w:pPr>
              <w:spacing w:after="1" w:line="220" w:lineRule="atLeast"/>
              <w:jc w:val="center"/>
              <w:rPr>
                <w:rFonts w:eastAsia="Calibri"/>
                <w:lang w:eastAsia="en-US"/>
              </w:rPr>
            </w:pPr>
          </w:p>
          <w:p w:rsidR="005D27B9" w:rsidRPr="00060324" w:rsidRDefault="005D27B9">
            <w:pPr>
              <w:spacing w:after="1" w:line="220" w:lineRule="atLeast"/>
              <w:jc w:val="center"/>
              <w:rPr>
                <w:rFonts w:eastAsia="Calibri"/>
                <w:lang w:eastAsia="en-US"/>
              </w:rPr>
            </w:pPr>
            <w:r>
              <w:rPr>
                <w:rFonts w:eastAsia="Calibri"/>
                <w:lang w:eastAsia="en-US"/>
              </w:rPr>
              <w:t>1528320,00</w:t>
            </w:r>
          </w:p>
        </w:tc>
      </w:tr>
    </w:tbl>
    <w:p w:rsidR="00E3145E" w:rsidRDefault="00E3145E" w:rsidP="00E3145E">
      <w:pPr>
        <w:spacing w:after="1" w:line="220" w:lineRule="atLeast"/>
        <w:jc w:val="both"/>
        <w:rPr>
          <w:rFonts w:eastAsia="Calibri"/>
          <w:lang w:eastAsia="en-US"/>
        </w:rPr>
      </w:pPr>
    </w:p>
    <w:tbl>
      <w:tblPr>
        <w:tblW w:w="0" w:type="auto"/>
        <w:jc w:val="right"/>
        <w:tblLayout w:type="fixed"/>
        <w:tblCellMar>
          <w:top w:w="102" w:type="dxa"/>
          <w:left w:w="62" w:type="dxa"/>
          <w:bottom w:w="102" w:type="dxa"/>
          <w:right w:w="62" w:type="dxa"/>
        </w:tblCellMar>
        <w:tblLook w:val="04A0"/>
      </w:tblPr>
      <w:tblGrid>
        <w:gridCol w:w="3931"/>
        <w:gridCol w:w="1402"/>
        <w:gridCol w:w="3515"/>
      </w:tblGrid>
      <w:tr w:rsidR="00E3145E" w:rsidTr="00E3145E">
        <w:trPr>
          <w:jc w:val="right"/>
        </w:trPr>
        <w:tc>
          <w:tcPr>
            <w:tcW w:w="3931" w:type="dxa"/>
            <w:vAlign w:val="bottom"/>
            <w:hideMark/>
          </w:tcPr>
          <w:p w:rsidR="00E3145E" w:rsidRDefault="00E3145E">
            <w:pPr>
              <w:spacing w:after="1" w:line="220" w:lineRule="atLeast"/>
              <w:rPr>
                <w:rFonts w:eastAsia="Calibri"/>
                <w:lang w:eastAsia="en-US"/>
              </w:rPr>
            </w:pPr>
            <w:r>
              <w:rPr>
                <w:rFonts w:eastAsia="Calibri"/>
                <w:lang w:eastAsia="en-US"/>
              </w:rPr>
              <w:t>От Заказчика:</w:t>
            </w:r>
          </w:p>
        </w:tc>
        <w:tc>
          <w:tcPr>
            <w:tcW w:w="1402" w:type="dxa"/>
          </w:tcPr>
          <w:p w:rsidR="00E3145E" w:rsidRDefault="00E3145E">
            <w:pPr>
              <w:spacing w:after="1" w:line="220" w:lineRule="atLeast"/>
              <w:rPr>
                <w:rFonts w:eastAsia="Calibri"/>
                <w:lang w:eastAsia="en-US"/>
              </w:rPr>
            </w:pPr>
          </w:p>
        </w:tc>
        <w:tc>
          <w:tcPr>
            <w:tcW w:w="3515" w:type="dxa"/>
            <w:vAlign w:val="bottom"/>
            <w:hideMark/>
          </w:tcPr>
          <w:p w:rsidR="00E3145E" w:rsidRDefault="00E3145E">
            <w:pPr>
              <w:spacing w:after="1" w:line="220" w:lineRule="atLeast"/>
              <w:rPr>
                <w:rFonts w:eastAsia="Calibri"/>
                <w:lang w:eastAsia="en-US"/>
              </w:rPr>
            </w:pPr>
            <w:r>
              <w:rPr>
                <w:rFonts w:eastAsia="Calibri"/>
                <w:lang w:eastAsia="en-US"/>
              </w:rPr>
              <w:t>От Поставщика:</w:t>
            </w:r>
          </w:p>
        </w:tc>
      </w:tr>
      <w:tr w:rsidR="00E3145E" w:rsidTr="00E3145E">
        <w:trPr>
          <w:jc w:val="right"/>
        </w:trPr>
        <w:tc>
          <w:tcPr>
            <w:tcW w:w="3931" w:type="dxa"/>
            <w:tcBorders>
              <w:top w:val="nil"/>
              <w:left w:val="nil"/>
              <w:bottom w:val="single" w:sz="4" w:space="0" w:color="auto"/>
              <w:right w:val="nil"/>
            </w:tcBorders>
          </w:tcPr>
          <w:p w:rsidR="00E3145E" w:rsidRDefault="00E3145E">
            <w:pPr>
              <w:spacing w:after="1" w:line="220" w:lineRule="atLeast"/>
              <w:rPr>
                <w:rFonts w:eastAsia="Calibri"/>
                <w:lang w:eastAsia="en-US"/>
              </w:rPr>
            </w:pPr>
          </w:p>
        </w:tc>
        <w:tc>
          <w:tcPr>
            <w:tcW w:w="1402" w:type="dxa"/>
          </w:tcPr>
          <w:p w:rsidR="00E3145E" w:rsidRDefault="00E3145E">
            <w:pPr>
              <w:spacing w:after="1" w:line="220" w:lineRule="atLeast"/>
              <w:rPr>
                <w:rFonts w:eastAsia="Calibri"/>
                <w:lang w:eastAsia="en-US"/>
              </w:rPr>
            </w:pPr>
          </w:p>
        </w:tc>
        <w:tc>
          <w:tcPr>
            <w:tcW w:w="3515" w:type="dxa"/>
            <w:tcBorders>
              <w:top w:val="nil"/>
              <w:left w:val="nil"/>
              <w:bottom w:val="single" w:sz="4" w:space="0" w:color="auto"/>
              <w:right w:val="nil"/>
            </w:tcBorders>
          </w:tcPr>
          <w:p w:rsidR="00E3145E" w:rsidRDefault="00E3145E">
            <w:pPr>
              <w:spacing w:after="1" w:line="220" w:lineRule="atLeast"/>
              <w:rPr>
                <w:rFonts w:eastAsia="Calibri"/>
                <w:lang w:eastAsia="en-US"/>
              </w:rPr>
            </w:pPr>
          </w:p>
        </w:tc>
      </w:tr>
      <w:tr w:rsidR="00E3145E" w:rsidTr="00E3145E">
        <w:trPr>
          <w:jc w:val="right"/>
        </w:trPr>
        <w:tc>
          <w:tcPr>
            <w:tcW w:w="3931" w:type="dxa"/>
            <w:tcBorders>
              <w:top w:val="single" w:sz="4" w:space="0" w:color="auto"/>
              <w:left w:val="nil"/>
              <w:bottom w:val="nil"/>
              <w:right w:val="nil"/>
            </w:tcBorders>
            <w:hideMark/>
          </w:tcPr>
          <w:p w:rsidR="00E3145E" w:rsidRDefault="00E3145E">
            <w:pPr>
              <w:spacing w:after="1" w:line="220" w:lineRule="atLeast"/>
              <w:rPr>
                <w:rFonts w:eastAsia="Calibri"/>
                <w:lang w:eastAsia="en-US"/>
              </w:rPr>
            </w:pPr>
            <w:r>
              <w:rPr>
                <w:rFonts w:eastAsia="Calibri"/>
                <w:lang w:eastAsia="en-US"/>
              </w:rPr>
              <w:t>М.П. (при наличии)</w:t>
            </w:r>
          </w:p>
        </w:tc>
        <w:tc>
          <w:tcPr>
            <w:tcW w:w="1402" w:type="dxa"/>
          </w:tcPr>
          <w:p w:rsidR="00E3145E" w:rsidRDefault="00E3145E">
            <w:pPr>
              <w:spacing w:after="1" w:line="220" w:lineRule="atLeast"/>
              <w:rPr>
                <w:rFonts w:eastAsia="Calibri"/>
                <w:lang w:eastAsia="en-US"/>
              </w:rPr>
            </w:pPr>
          </w:p>
        </w:tc>
        <w:tc>
          <w:tcPr>
            <w:tcW w:w="3515" w:type="dxa"/>
            <w:tcBorders>
              <w:top w:val="single" w:sz="4" w:space="0" w:color="auto"/>
              <w:left w:val="nil"/>
              <w:bottom w:val="nil"/>
              <w:right w:val="nil"/>
            </w:tcBorders>
            <w:hideMark/>
          </w:tcPr>
          <w:p w:rsidR="00E3145E" w:rsidRDefault="00E3145E">
            <w:pPr>
              <w:spacing w:after="1" w:line="220" w:lineRule="atLeast"/>
              <w:rPr>
                <w:rFonts w:eastAsia="Calibri"/>
                <w:lang w:eastAsia="en-US"/>
              </w:rPr>
            </w:pPr>
            <w:r>
              <w:rPr>
                <w:rFonts w:eastAsia="Calibri"/>
                <w:lang w:eastAsia="en-US"/>
              </w:rPr>
              <w:t>М.П. (при наличии)</w:t>
            </w:r>
          </w:p>
        </w:tc>
      </w:tr>
    </w:tbl>
    <w:p w:rsidR="00E3145E" w:rsidRDefault="00E3145E" w:rsidP="00E3145E">
      <w:pPr>
        <w:spacing w:after="1" w:line="220" w:lineRule="atLeast"/>
        <w:rPr>
          <w:rFonts w:eastAsia="Calibri"/>
          <w:lang w:eastAsia="en-US"/>
        </w:rPr>
      </w:pP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outlineLvl w:val="1"/>
        <w:rPr>
          <w:rFonts w:eastAsia="Calibri"/>
          <w:lang w:eastAsia="en-US"/>
        </w:rPr>
      </w:pPr>
    </w:p>
    <w:p w:rsidR="00866917" w:rsidRDefault="00866917" w:rsidP="00E3145E">
      <w:pPr>
        <w:spacing w:after="1" w:line="220" w:lineRule="atLeast"/>
        <w:outlineLvl w:val="1"/>
        <w:rPr>
          <w:rFonts w:eastAsia="Calibri"/>
          <w:lang w:eastAsia="en-US"/>
        </w:rPr>
      </w:pPr>
    </w:p>
    <w:p w:rsidR="00060324" w:rsidRDefault="00060324"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r>
        <w:rPr>
          <w:rFonts w:eastAsia="Calibri"/>
          <w:lang w:eastAsia="en-US"/>
        </w:rPr>
        <w:lastRenderedPageBreak/>
        <w:t>Приложение № 2</w:t>
      </w:r>
    </w:p>
    <w:p w:rsidR="00E3145E" w:rsidRDefault="00E3145E" w:rsidP="00E3145E">
      <w:pPr>
        <w:spacing w:after="1" w:line="220" w:lineRule="atLeast"/>
        <w:jc w:val="center"/>
        <w:rPr>
          <w:rFonts w:eastAsia="Calibri"/>
          <w:lang w:eastAsia="en-US"/>
        </w:rPr>
      </w:pPr>
      <w:r>
        <w:rPr>
          <w:rFonts w:eastAsia="Calibri"/>
          <w:lang w:eastAsia="en-US"/>
        </w:rPr>
        <w:t xml:space="preserve">                                                                                                                                            к Контракту</w:t>
      </w:r>
    </w:p>
    <w:p w:rsidR="00E3145E" w:rsidRDefault="00E3145E" w:rsidP="00E3145E">
      <w:pPr>
        <w:spacing w:after="1" w:line="220" w:lineRule="atLeast"/>
        <w:jc w:val="right"/>
        <w:rPr>
          <w:rFonts w:eastAsia="Calibri"/>
          <w:lang w:eastAsia="en-US"/>
        </w:rPr>
      </w:pPr>
      <w:r>
        <w:rPr>
          <w:rFonts w:eastAsia="Calibri"/>
          <w:lang w:eastAsia="en-US"/>
        </w:rPr>
        <w:t xml:space="preserve">от "__" ____ 20__ г. № </w:t>
      </w:r>
      <w:r w:rsidR="005D27B9">
        <w:rPr>
          <w:rFonts w:eastAsia="Calibri"/>
          <w:lang w:eastAsia="en-US"/>
        </w:rPr>
        <w:t>459</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rPr>
          <w:rFonts w:eastAsia="Calibri"/>
          <w:lang w:eastAsia="en-US"/>
        </w:rPr>
      </w:pPr>
      <w:bookmarkStart w:id="25" w:name="P389"/>
      <w:bookmarkEnd w:id="25"/>
      <w:r>
        <w:rPr>
          <w:rFonts w:eastAsia="Calibri"/>
          <w:lang w:eastAsia="en-US"/>
        </w:rPr>
        <w:t xml:space="preserve">ТЕХНИЧЕСКОЕ ЗАДАНИЕ </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both"/>
        <w:rPr>
          <w:rFonts w:eastAsia="Calibri"/>
          <w:lang w:eastAsia="en-US"/>
        </w:rPr>
      </w:pPr>
    </w:p>
    <w:tbl>
      <w:tblPr>
        <w:tblW w:w="9495" w:type="dxa"/>
        <w:jc w:val="center"/>
        <w:tblLayout w:type="fixed"/>
        <w:tblCellMar>
          <w:left w:w="113" w:type="dxa"/>
        </w:tblCellMar>
        <w:tblLook w:val="04A0"/>
      </w:tblPr>
      <w:tblGrid>
        <w:gridCol w:w="704"/>
        <w:gridCol w:w="3384"/>
        <w:gridCol w:w="3422"/>
        <w:gridCol w:w="709"/>
        <w:gridCol w:w="1276"/>
      </w:tblGrid>
      <w:tr w:rsidR="00E3145E" w:rsidTr="00FD25E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E3145E" w:rsidRDefault="00E3145E">
            <w:pPr>
              <w:spacing w:line="256" w:lineRule="auto"/>
              <w:jc w:val="center"/>
              <w:rPr>
                <w:sz w:val="20"/>
                <w:szCs w:val="20"/>
                <w:lang w:eastAsia="en-US"/>
              </w:rPr>
            </w:pPr>
            <w:r>
              <w:rPr>
                <w:sz w:val="20"/>
                <w:szCs w:val="20"/>
                <w:lang w:eastAsia="en-US"/>
              </w:rPr>
              <w:t>№</w:t>
            </w:r>
          </w:p>
          <w:p w:rsidR="00E3145E" w:rsidRDefault="00E3145E">
            <w:pPr>
              <w:spacing w:line="256" w:lineRule="auto"/>
              <w:jc w:val="center"/>
              <w:rPr>
                <w:sz w:val="20"/>
                <w:szCs w:val="20"/>
                <w:lang w:eastAsia="en-US"/>
              </w:rPr>
            </w:pPr>
            <w:r>
              <w:rPr>
                <w:sz w:val="20"/>
                <w:szCs w:val="20"/>
                <w:lang w:eastAsia="en-US"/>
              </w:rPr>
              <w:t>п/п</w:t>
            </w:r>
          </w:p>
        </w:tc>
        <w:tc>
          <w:tcPr>
            <w:tcW w:w="3384" w:type="dxa"/>
            <w:tcBorders>
              <w:top w:val="single" w:sz="4" w:space="0" w:color="000000"/>
              <w:left w:val="single" w:sz="4" w:space="0" w:color="000000"/>
              <w:bottom w:val="single" w:sz="4" w:space="0" w:color="000000"/>
              <w:right w:val="single" w:sz="4" w:space="0" w:color="000000"/>
            </w:tcBorders>
            <w:shd w:val="clear" w:color="auto" w:fill="FFFFFF"/>
          </w:tcPr>
          <w:p w:rsidR="00E3145E" w:rsidRDefault="00E3145E">
            <w:pPr>
              <w:spacing w:line="256" w:lineRule="auto"/>
              <w:jc w:val="center"/>
              <w:rPr>
                <w:sz w:val="20"/>
                <w:szCs w:val="20"/>
                <w:lang w:eastAsia="en-US"/>
              </w:rPr>
            </w:pPr>
            <w:r>
              <w:rPr>
                <w:sz w:val="20"/>
                <w:szCs w:val="20"/>
                <w:lang w:eastAsia="en-US"/>
              </w:rPr>
              <w:t>Наименование товара</w:t>
            </w:r>
          </w:p>
          <w:p w:rsidR="00E3145E" w:rsidRDefault="00E3145E">
            <w:pPr>
              <w:spacing w:line="256" w:lineRule="auto"/>
              <w:jc w:val="center"/>
              <w:rPr>
                <w:sz w:val="20"/>
                <w:szCs w:val="20"/>
                <w:lang w:eastAsia="en-US"/>
              </w:rPr>
            </w:pPr>
          </w:p>
        </w:tc>
        <w:tc>
          <w:tcPr>
            <w:tcW w:w="3422" w:type="dxa"/>
            <w:tcBorders>
              <w:top w:val="single" w:sz="4" w:space="0" w:color="000000"/>
              <w:left w:val="single" w:sz="4" w:space="0" w:color="000000"/>
              <w:bottom w:val="single" w:sz="4" w:space="0" w:color="000000"/>
              <w:right w:val="single" w:sz="4" w:space="0" w:color="000000"/>
            </w:tcBorders>
            <w:hideMark/>
          </w:tcPr>
          <w:p w:rsidR="00E3145E" w:rsidRDefault="00E3145E" w:rsidP="00CB3FBC">
            <w:pPr>
              <w:spacing w:line="256" w:lineRule="auto"/>
              <w:jc w:val="center"/>
              <w:rPr>
                <w:sz w:val="20"/>
                <w:szCs w:val="20"/>
                <w:lang w:eastAsia="en-US"/>
              </w:rPr>
            </w:pPr>
            <w:r>
              <w:rPr>
                <w:sz w:val="20"/>
                <w:szCs w:val="20"/>
                <w:lang w:eastAsia="en-US"/>
              </w:rPr>
              <w:t>Характеристика поставляем</w:t>
            </w:r>
            <w:r w:rsidR="00CB3FBC">
              <w:rPr>
                <w:sz w:val="20"/>
                <w:szCs w:val="20"/>
                <w:lang w:eastAsia="en-US"/>
              </w:rPr>
              <w:t>ого</w:t>
            </w:r>
            <w:r>
              <w:rPr>
                <w:sz w:val="20"/>
                <w:szCs w:val="20"/>
                <w:lang w:eastAsia="en-US"/>
              </w:rPr>
              <w:t xml:space="preserve"> товар</w:t>
            </w:r>
            <w:r w:rsidR="00CB3FBC">
              <w:rPr>
                <w:sz w:val="20"/>
                <w:szCs w:val="20"/>
                <w:lang w:eastAsia="en-US"/>
              </w:rPr>
              <w:t>а</w:t>
            </w:r>
            <w:r>
              <w:rPr>
                <w:sz w:val="20"/>
                <w:szCs w:val="20"/>
                <w:lang w:eastAsia="en-US"/>
              </w:rPr>
              <w:t xml:space="preserve">,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E3145E" w:rsidRDefault="00E3145E">
            <w:pPr>
              <w:spacing w:line="256" w:lineRule="auto"/>
              <w:jc w:val="center"/>
              <w:rPr>
                <w:sz w:val="20"/>
                <w:szCs w:val="20"/>
                <w:lang w:eastAsia="en-US"/>
              </w:rPr>
            </w:pPr>
            <w:r>
              <w:rPr>
                <w:sz w:val="20"/>
                <w:szCs w:val="20"/>
                <w:lang w:eastAsia="en-US"/>
              </w:rPr>
              <w:t>Ед.</w:t>
            </w:r>
          </w:p>
          <w:p w:rsidR="00E3145E" w:rsidRDefault="00E3145E">
            <w:pPr>
              <w:spacing w:line="256" w:lineRule="auto"/>
              <w:jc w:val="center"/>
              <w:rPr>
                <w:sz w:val="20"/>
                <w:szCs w:val="20"/>
                <w:lang w:eastAsia="en-US"/>
              </w:rPr>
            </w:pPr>
            <w:r>
              <w:rPr>
                <w:sz w:val="20"/>
                <w:szCs w:val="20"/>
                <w:lang w:eastAsia="en-US"/>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E3145E" w:rsidRDefault="00E3145E">
            <w:pPr>
              <w:spacing w:line="256" w:lineRule="auto"/>
              <w:jc w:val="center"/>
              <w:rPr>
                <w:sz w:val="20"/>
                <w:szCs w:val="20"/>
                <w:lang w:eastAsia="en-US"/>
              </w:rPr>
            </w:pPr>
            <w:r>
              <w:rPr>
                <w:sz w:val="20"/>
                <w:szCs w:val="20"/>
                <w:lang w:eastAsia="en-US"/>
              </w:rPr>
              <w:t>Количество</w:t>
            </w:r>
          </w:p>
        </w:tc>
      </w:tr>
      <w:tr w:rsidR="00E3145E" w:rsidTr="00FD25E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145E" w:rsidRDefault="00E3145E">
            <w:pPr>
              <w:suppressAutoHyphens/>
              <w:spacing w:line="100" w:lineRule="atLeast"/>
              <w:jc w:val="both"/>
              <w:textAlignment w:val="baseline"/>
              <w:rPr>
                <w:lang w:eastAsia="en-US"/>
              </w:rPr>
            </w:pPr>
            <w:r>
              <w:rPr>
                <w:lang w:eastAsia="en-US"/>
              </w:rPr>
              <w:t>1</w:t>
            </w:r>
          </w:p>
        </w:tc>
        <w:tc>
          <w:tcPr>
            <w:tcW w:w="33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145E" w:rsidRPr="00FD25EF" w:rsidRDefault="00FD25EF" w:rsidP="00FD25EF">
            <w:pPr>
              <w:rPr>
                <w:bCs/>
              </w:rPr>
            </w:pPr>
            <w:r w:rsidRPr="00135690">
              <w:t xml:space="preserve">Говядина </w:t>
            </w:r>
            <w:r w:rsidRPr="00135690">
              <w:rPr>
                <w:bCs/>
              </w:rPr>
              <w:t>охлажденная</w:t>
            </w:r>
          </w:p>
        </w:tc>
        <w:tc>
          <w:tcPr>
            <w:tcW w:w="3422" w:type="dxa"/>
            <w:tcBorders>
              <w:top w:val="single" w:sz="4" w:space="0" w:color="000000"/>
              <w:left w:val="single" w:sz="4" w:space="0" w:color="000000"/>
              <w:bottom w:val="single" w:sz="4" w:space="0" w:color="000000"/>
              <w:right w:val="single" w:sz="4" w:space="0" w:color="000000"/>
            </w:tcBorders>
            <w:vAlign w:val="center"/>
          </w:tcPr>
          <w:p w:rsidR="003B2E63" w:rsidRPr="00BD3F01" w:rsidRDefault="003B2E63" w:rsidP="003B2E63">
            <w:pPr>
              <w:jc w:val="both"/>
              <w:rPr>
                <w:rFonts w:eastAsia="Calibri"/>
              </w:rPr>
            </w:pPr>
            <w:r w:rsidRPr="00BD3F01">
              <w:rPr>
                <w:rFonts w:eastAsia="Calibri"/>
              </w:rPr>
              <w:t>Вид мяса по способу обработки:  на кости</w:t>
            </w:r>
          </w:p>
          <w:p w:rsidR="00E3145E" w:rsidRDefault="003B2E63" w:rsidP="003B2E63">
            <w:pPr>
              <w:jc w:val="both"/>
              <w:rPr>
                <w:rFonts w:eastAsia="Calibri"/>
              </w:rPr>
            </w:pPr>
            <w:r w:rsidRPr="00BD3F01">
              <w:rPr>
                <w:rFonts w:eastAsia="Calibri"/>
              </w:rPr>
              <w:t>Вид мяса по способу разделки:  отруб</w:t>
            </w:r>
            <w:r>
              <w:rPr>
                <w:rFonts w:eastAsia="Calibri"/>
              </w:rPr>
              <w:t>.</w:t>
            </w:r>
          </w:p>
          <w:p w:rsidR="003B2E63" w:rsidRPr="003B2E63" w:rsidRDefault="003B2E63" w:rsidP="003B2E63">
            <w:pPr>
              <w:jc w:val="both"/>
              <w:rPr>
                <w:rFonts w:eastAsia="Calibri"/>
              </w:rPr>
            </w:pPr>
            <w:r>
              <w:rPr>
                <w:rFonts w:eastAsia="Calibri"/>
              </w:rPr>
              <w:t>Наименование страны происхождения: Россия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3145E" w:rsidRDefault="00E3145E">
            <w:pPr>
              <w:spacing w:line="256" w:lineRule="auto"/>
              <w:jc w:val="center"/>
              <w:rPr>
                <w:lang w:eastAsia="en-US"/>
              </w:rPr>
            </w:pPr>
            <w:r>
              <w:rPr>
                <w:lang w:eastAsia="en-US"/>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145E" w:rsidRDefault="00866917">
            <w:pPr>
              <w:spacing w:line="256" w:lineRule="auto"/>
              <w:jc w:val="center"/>
              <w:rPr>
                <w:lang w:eastAsia="en-US"/>
              </w:rPr>
            </w:pPr>
            <w:r>
              <w:rPr>
                <w:lang w:eastAsia="en-US"/>
              </w:rPr>
              <w:t>4800</w:t>
            </w:r>
          </w:p>
        </w:tc>
      </w:tr>
    </w:tbl>
    <w:p w:rsidR="00E3145E" w:rsidRDefault="00E3145E" w:rsidP="00E3145E">
      <w:pPr>
        <w:spacing w:after="1" w:line="220" w:lineRule="atLeast"/>
        <w:jc w:val="right"/>
        <w:outlineLvl w:val="1"/>
        <w:rPr>
          <w:rFonts w:eastAsia="Calibri"/>
          <w:lang w:eastAsia="en-US"/>
        </w:rPr>
      </w:pPr>
    </w:p>
    <w:p w:rsidR="000A7DD2" w:rsidRPr="00D923F0" w:rsidRDefault="000A7DD2" w:rsidP="000A7DD2">
      <w:pPr>
        <w:suppressAutoHyphens/>
        <w:spacing w:line="220" w:lineRule="atLeast"/>
        <w:jc w:val="both"/>
        <w:rPr>
          <w:rFonts w:eastAsia="Calibri"/>
          <w:sz w:val="22"/>
          <w:szCs w:val="22"/>
          <w:lang w:eastAsia="en-US"/>
        </w:rPr>
      </w:pPr>
      <w:r w:rsidRPr="00D923F0">
        <w:rPr>
          <w:rFonts w:eastAsia="Calibri"/>
          <w:sz w:val="22"/>
          <w:szCs w:val="22"/>
          <w:lang w:eastAsia="en-US"/>
        </w:rPr>
        <w:t>Поставка Товара осуществляется партиями на ос</w:t>
      </w:r>
      <w:r>
        <w:rPr>
          <w:rFonts w:eastAsia="Calibri"/>
          <w:sz w:val="22"/>
          <w:szCs w:val="22"/>
          <w:lang w:eastAsia="en-US"/>
        </w:rPr>
        <w:t xml:space="preserve">новании заявок с 11.01.2021. </w:t>
      </w:r>
      <w:r w:rsidRPr="00D923F0">
        <w:rPr>
          <w:rFonts w:eastAsia="Calibri"/>
          <w:sz w:val="22"/>
          <w:szCs w:val="22"/>
          <w:lang w:eastAsia="en-US"/>
        </w:rPr>
        <w:t xml:space="preserve"> по 31.</w:t>
      </w:r>
      <w:r>
        <w:rPr>
          <w:rFonts w:eastAsia="Calibri"/>
          <w:sz w:val="22"/>
          <w:szCs w:val="22"/>
          <w:lang w:eastAsia="en-US"/>
        </w:rPr>
        <w:t>12</w:t>
      </w:r>
      <w:r w:rsidRPr="00D923F0">
        <w:rPr>
          <w:rFonts w:eastAsia="Calibri"/>
          <w:sz w:val="22"/>
          <w:szCs w:val="22"/>
          <w:lang w:eastAsia="en-US"/>
        </w:rPr>
        <w:t>.202</w:t>
      </w:r>
      <w:r w:rsidRPr="00BE08CD">
        <w:rPr>
          <w:rFonts w:eastAsia="Calibri"/>
          <w:sz w:val="22"/>
          <w:szCs w:val="22"/>
          <w:lang w:eastAsia="en-US"/>
        </w:rPr>
        <w:t>1</w:t>
      </w:r>
      <w:r w:rsidRPr="00D923F0">
        <w:rPr>
          <w:rFonts w:eastAsia="Calibri"/>
          <w:sz w:val="22"/>
          <w:szCs w:val="22"/>
          <w:lang w:eastAsia="en-US"/>
        </w:rPr>
        <w:t xml:space="preserve"> года.</w:t>
      </w:r>
    </w:p>
    <w:p w:rsidR="000A7DD2" w:rsidRPr="00D923F0" w:rsidRDefault="000A7DD2" w:rsidP="000A7DD2">
      <w:pPr>
        <w:spacing w:after="1" w:line="220" w:lineRule="atLeast"/>
        <w:outlineLvl w:val="1"/>
        <w:rPr>
          <w:rFonts w:eastAsia="Calibri"/>
          <w:lang w:eastAsia="en-US"/>
        </w:rPr>
      </w:pPr>
      <w:r w:rsidRPr="00D923F0">
        <w:rPr>
          <w:rFonts w:eastAsia="Calibri"/>
          <w:sz w:val="22"/>
          <w:szCs w:val="22"/>
          <w:lang w:eastAsia="en-US"/>
        </w:rPr>
        <w:t>Заявка на Товар может быть отправлена по факсу, электронной почте или передана телефонограммой</w:t>
      </w:r>
      <w:r>
        <w:rPr>
          <w:rFonts w:eastAsia="Calibri"/>
          <w:sz w:val="22"/>
          <w:szCs w:val="22"/>
          <w:lang w:eastAsia="en-US"/>
        </w:rPr>
        <w:t>.</w:t>
      </w:r>
    </w:p>
    <w:p w:rsidR="00E3145E" w:rsidRDefault="00E3145E" w:rsidP="00E3145E">
      <w:pPr>
        <w:suppressAutoHyphens/>
        <w:spacing w:line="220" w:lineRule="atLeast"/>
        <w:jc w:val="both"/>
        <w:rPr>
          <w:rFonts w:eastAsia="Calibri"/>
          <w:sz w:val="22"/>
          <w:szCs w:val="22"/>
          <w:lang w:eastAsia="en-US"/>
        </w:rPr>
      </w:pPr>
    </w:p>
    <w:p w:rsidR="00E3145E" w:rsidRDefault="00E3145E" w:rsidP="00E3145E">
      <w:pPr>
        <w:suppressAutoHyphens/>
        <w:spacing w:line="220" w:lineRule="atLeast"/>
        <w:jc w:val="both"/>
        <w:rPr>
          <w:rFonts w:eastAsia="Calibri"/>
          <w:sz w:val="22"/>
          <w:szCs w:val="22"/>
          <w:u w:val="single"/>
          <w:lang w:eastAsia="en-US"/>
        </w:rPr>
      </w:pPr>
      <w:r>
        <w:rPr>
          <w:rFonts w:eastAsia="Calibri"/>
          <w:sz w:val="22"/>
          <w:szCs w:val="22"/>
          <w:u w:val="single"/>
          <w:lang w:eastAsia="en-US"/>
        </w:rPr>
        <w:t>Предлагаемый к поставке товар должен соответствовать требованиям:</w:t>
      </w:r>
    </w:p>
    <w:p w:rsidR="00E3145E" w:rsidRDefault="00E3145E" w:rsidP="00E3145E">
      <w:pPr>
        <w:suppressAutoHyphens/>
        <w:spacing w:line="220" w:lineRule="atLeast"/>
        <w:jc w:val="both"/>
        <w:rPr>
          <w:rFonts w:eastAsia="Calibri"/>
          <w:sz w:val="22"/>
          <w:szCs w:val="22"/>
          <w:lang w:eastAsia="en-US"/>
        </w:rPr>
      </w:pPr>
      <w:r>
        <w:rPr>
          <w:rFonts w:eastAsia="Calibri"/>
          <w:sz w:val="22"/>
          <w:szCs w:val="22"/>
          <w:lang w:eastAsia="en-US"/>
        </w:rPr>
        <w:t xml:space="preserve"> - Федерального Закона. № 52 - ФЗ от 30 марта 1999 г «О санитарно-эпидемиологическом благополучии населения»</w:t>
      </w:r>
    </w:p>
    <w:p w:rsidR="00E3145E" w:rsidRDefault="00E3145E" w:rsidP="00E3145E">
      <w:pPr>
        <w:suppressAutoHyphens/>
        <w:spacing w:line="220" w:lineRule="atLeast"/>
        <w:jc w:val="both"/>
        <w:rPr>
          <w:rFonts w:eastAsia="Calibri"/>
          <w:sz w:val="22"/>
          <w:szCs w:val="22"/>
          <w:lang w:eastAsia="en-US"/>
        </w:rPr>
      </w:pPr>
      <w:r>
        <w:rPr>
          <w:rFonts w:eastAsia="Calibri"/>
          <w:sz w:val="22"/>
          <w:szCs w:val="22"/>
          <w:lang w:eastAsia="en-US"/>
        </w:rPr>
        <w:t>- Федерального Закона № 29 - ФЗ от 2 января 2000 г «О качестве и безопасности пищевых продуктов»;</w:t>
      </w:r>
    </w:p>
    <w:p w:rsidR="00E3145E" w:rsidRDefault="00E3145E" w:rsidP="00E3145E">
      <w:pPr>
        <w:suppressAutoHyphens/>
        <w:spacing w:line="220" w:lineRule="atLeast"/>
        <w:jc w:val="both"/>
        <w:rPr>
          <w:sz w:val="22"/>
          <w:szCs w:val="22"/>
        </w:rPr>
      </w:pPr>
      <w:r>
        <w:rPr>
          <w:rFonts w:eastAsia="Calibri"/>
          <w:sz w:val="22"/>
          <w:szCs w:val="22"/>
          <w:lang w:eastAsia="en-US"/>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E3145E" w:rsidRDefault="00E3145E" w:rsidP="00E3145E">
      <w:pPr>
        <w:suppressAutoHyphens/>
        <w:spacing w:line="220" w:lineRule="atLeast"/>
        <w:jc w:val="both"/>
        <w:rPr>
          <w:rFonts w:eastAsia="Calibri"/>
          <w:sz w:val="22"/>
          <w:szCs w:val="22"/>
          <w:u w:val="single"/>
          <w:lang w:eastAsia="en-US"/>
        </w:rPr>
      </w:pPr>
      <w:r>
        <w:rPr>
          <w:rFonts w:eastAsia="Calibri"/>
          <w:sz w:val="22"/>
          <w:szCs w:val="22"/>
          <w:u w:val="single"/>
          <w:lang w:eastAsia="en-US"/>
        </w:rPr>
        <w:t>Требования к маркировке, упаковке и транспортировке:</w:t>
      </w:r>
    </w:p>
    <w:p w:rsidR="00E3145E" w:rsidRDefault="00E3145E" w:rsidP="00E3145E">
      <w:pPr>
        <w:suppressAutoHyphens/>
        <w:spacing w:line="220" w:lineRule="atLeast"/>
        <w:jc w:val="both"/>
        <w:rPr>
          <w:sz w:val="22"/>
          <w:szCs w:val="22"/>
        </w:rPr>
      </w:pPr>
      <w:r>
        <w:rPr>
          <w:rFonts w:eastAsia="Calibri"/>
          <w:sz w:val="22"/>
          <w:szCs w:val="22"/>
          <w:lang w:eastAsia="en-US"/>
        </w:rPr>
        <w:t xml:space="preserve">Товар поставляется в таре и упаковке без нарушения целостности транспортной и фабричной упаковки </w:t>
      </w:r>
      <w:r>
        <w:rPr>
          <w:rFonts w:eastAsia="Arial Unicode MS"/>
          <w:bCs/>
          <w:color w:val="000000"/>
          <w:sz w:val="22"/>
          <w:szCs w:val="22"/>
          <w:lang w:eastAsia="en-US"/>
        </w:rPr>
        <w:t xml:space="preserve">Тара и упаковка товара должны быть изготовлены из материалов </w:t>
      </w:r>
      <w:r>
        <w:rPr>
          <w:rFonts w:eastAsia="Calibri"/>
          <w:sz w:val="22"/>
          <w:szCs w:val="22"/>
          <w:lang w:eastAsia="en-US"/>
        </w:rPr>
        <w:t xml:space="preserve">допустимых к применению для упаковки продуктов питания, </w:t>
      </w:r>
      <w:r>
        <w:rPr>
          <w:rFonts w:eastAsia="Arial Unicode MS"/>
          <w:bCs/>
          <w:color w:val="000000"/>
          <w:sz w:val="22"/>
          <w:szCs w:val="22"/>
          <w:lang w:eastAsia="en-US"/>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sz w:val="22"/>
          <w:szCs w:val="22"/>
        </w:rPr>
        <w:t>.</w:t>
      </w:r>
    </w:p>
    <w:p w:rsidR="00E3145E" w:rsidRDefault="00E3145E" w:rsidP="00E3145E">
      <w:pPr>
        <w:suppressAutoHyphens/>
        <w:spacing w:line="220" w:lineRule="atLeast"/>
        <w:jc w:val="both"/>
        <w:rPr>
          <w:sz w:val="22"/>
          <w:szCs w:val="22"/>
        </w:rPr>
      </w:pPr>
      <w:r>
        <w:rPr>
          <w:rFonts w:eastAsia="Calibri"/>
          <w:sz w:val="22"/>
          <w:szCs w:val="22"/>
          <w:u w:val="single"/>
          <w:lang w:eastAsia="ar-SA"/>
        </w:rPr>
        <w:t xml:space="preserve">Поставка товара должна выполняться в строгом соответствии с требованиями санитарных правил и норм: </w:t>
      </w:r>
    </w:p>
    <w:p w:rsidR="00E3145E" w:rsidRDefault="00E3145E" w:rsidP="00E3145E">
      <w:pPr>
        <w:tabs>
          <w:tab w:val="left" w:pos="479"/>
          <w:tab w:val="left" w:pos="8222"/>
        </w:tabs>
        <w:suppressAutoHyphens/>
        <w:spacing w:line="220" w:lineRule="atLeast"/>
        <w:jc w:val="both"/>
        <w:rPr>
          <w:rFonts w:eastAsia="Calibri"/>
          <w:sz w:val="22"/>
          <w:szCs w:val="22"/>
          <w:lang w:eastAsia="ar-SA"/>
        </w:rPr>
      </w:pPr>
      <w:r>
        <w:rPr>
          <w:rFonts w:eastAsia="Calibri"/>
          <w:sz w:val="22"/>
          <w:szCs w:val="22"/>
          <w:lang w:eastAsia="ar-SA"/>
        </w:rPr>
        <w:t xml:space="preserve">- СанПиН 2.3.2.1078-01 «Гигиенические требования безопасности и пищевой ценности пищевых продуктов»; </w:t>
      </w:r>
    </w:p>
    <w:p w:rsidR="00E3145E" w:rsidRDefault="00E3145E" w:rsidP="00E3145E">
      <w:pPr>
        <w:tabs>
          <w:tab w:val="left" w:pos="479"/>
          <w:tab w:val="left" w:pos="8222"/>
        </w:tabs>
        <w:suppressAutoHyphens/>
        <w:spacing w:line="220" w:lineRule="atLeast"/>
        <w:jc w:val="both"/>
        <w:rPr>
          <w:rFonts w:eastAsia="Calibri"/>
          <w:sz w:val="22"/>
          <w:szCs w:val="22"/>
          <w:lang w:eastAsia="ar-SA"/>
        </w:rPr>
      </w:pPr>
      <w:r>
        <w:rPr>
          <w:rFonts w:eastAsia="Calibri"/>
          <w:sz w:val="22"/>
          <w:szCs w:val="22"/>
          <w:lang w:eastAsia="ar-SA"/>
        </w:rPr>
        <w:t>- СанПиН 2.3.2.1324-03 «Гигиенические требования к срокам годности и условиям хранения пищевых продуктов».</w:t>
      </w:r>
    </w:p>
    <w:p w:rsidR="00E3145E" w:rsidRDefault="00E3145E" w:rsidP="00E3145E">
      <w:pPr>
        <w:spacing w:line="220" w:lineRule="atLeast"/>
        <w:jc w:val="both"/>
        <w:rPr>
          <w:rFonts w:eastAsia="Calibri"/>
          <w:sz w:val="22"/>
          <w:szCs w:val="22"/>
          <w:lang w:eastAsia="en-US"/>
        </w:rPr>
      </w:pPr>
      <w:r>
        <w:rPr>
          <w:rFonts w:eastAsia="Calibri"/>
          <w:sz w:val="22"/>
          <w:szCs w:val="22"/>
          <w:lang w:eastAsia="en-US"/>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E3145E" w:rsidRDefault="00E3145E" w:rsidP="00E3145E">
      <w:pPr>
        <w:suppressAutoHyphens/>
        <w:spacing w:line="220" w:lineRule="atLeast"/>
        <w:jc w:val="both"/>
        <w:rPr>
          <w:sz w:val="22"/>
          <w:szCs w:val="22"/>
        </w:rPr>
      </w:pPr>
      <w:r>
        <w:rPr>
          <w:rFonts w:eastAsia="Calibri"/>
          <w:sz w:val="22"/>
          <w:szCs w:val="22"/>
          <w:lang w:eastAsia="en-US"/>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E3145E" w:rsidRDefault="00E3145E" w:rsidP="00E3145E">
      <w:pPr>
        <w:suppressAutoHyphens/>
        <w:spacing w:line="220" w:lineRule="atLeast"/>
        <w:jc w:val="both"/>
        <w:rPr>
          <w:rFonts w:eastAsia="Calibri"/>
          <w:sz w:val="22"/>
          <w:szCs w:val="22"/>
          <w:lang w:eastAsia="en-US"/>
        </w:rPr>
      </w:pPr>
      <w:r>
        <w:rPr>
          <w:rFonts w:eastAsia="Calibri"/>
          <w:sz w:val="22"/>
          <w:szCs w:val="22"/>
          <w:lang w:eastAsia="en-US"/>
        </w:rPr>
        <w:t>Весь поставляемый Товар должен отвечать требованиям нормативной документации по использованию в детском питании.</w:t>
      </w:r>
    </w:p>
    <w:p w:rsidR="00E3145E" w:rsidRDefault="00E3145E" w:rsidP="00E3145E">
      <w:pPr>
        <w:suppressAutoHyphens/>
        <w:spacing w:line="220" w:lineRule="atLeast"/>
        <w:jc w:val="both"/>
        <w:rPr>
          <w:rFonts w:eastAsia="Arial Unicode MS"/>
          <w:color w:val="000000"/>
          <w:sz w:val="22"/>
          <w:szCs w:val="22"/>
          <w:lang w:eastAsia="en-US"/>
        </w:rPr>
      </w:pPr>
      <w:r>
        <w:rPr>
          <w:rFonts w:eastAsia="Calibri"/>
          <w:sz w:val="22"/>
          <w:szCs w:val="22"/>
          <w:lang w:eastAsia="en-US"/>
        </w:rPr>
        <w:t>У лиц, доставляющих товар должно быть наличие медицинской книжки.</w:t>
      </w:r>
      <w:r>
        <w:rPr>
          <w:rFonts w:eastAsia="Arial Unicode MS"/>
          <w:b/>
          <w:color w:val="000000"/>
          <w:sz w:val="22"/>
          <w:szCs w:val="22"/>
          <w:lang w:eastAsia="en-US"/>
        </w:rPr>
        <w:t> </w:t>
      </w:r>
      <w:r>
        <w:rPr>
          <w:rFonts w:eastAsia="Arial Unicode MS"/>
          <w:color w:val="000000"/>
          <w:sz w:val="22"/>
          <w:szCs w:val="22"/>
          <w:lang w:eastAsia="en-US"/>
        </w:rPr>
        <w:t>Поставка Товара включает в себя доставку Товара до места поставки, погрузо-разгрузочные работы на складе.</w:t>
      </w: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r>
        <w:rPr>
          <w:rFonts w:eastAsia="Calibri"/>
          <w:lang w:eastAsia="en-US"/>
        </w:rPr>
        <w:t>Приложение № 3</w:t>
      </w:r>
    </w:p>
    <w:p w:rsidR="00E3145E" w:rsidRDefault="00E3145E" w:rsidP="00E3145E">
      <w:pPr>
        <w:spacing w:after="1" w:line="220" w:lineRule="atLeast"/>
        <w:jc w:val="center"/>
        <w:rPr>
          <w:rFonts w:eastAsia="Calibri"/>
          <w:lang w:eastAsia="en-US"/>
        </w:rPr>
      </w:pPr>
      <w:r>
        <w:rPr>
          <w:rFonts w:eastAsia="Calibri"/>
          <w:lang w:eastAsia="en-US"/>
        </w:rPr>
        <w:t xml:space="preserve">                                                                                                                                                       к Контракту </w:t>
      </w:r>
    </w:p>
    <w:p w:rsidR="00E3145E" w:rsidRDefault="00E3145E" w:rsidP="00E3145E">
      <w:pPr>
        <w:spacing w:after="1" w:line="220" w:lineRule="atLeast"/>
        <w:jc w:val="center"/>
        <w:rPr>
          <w:rFonts w:eastAsia="Calibri"/>
          <w:lang w:eastAsia="en-US"/>
        </w:rPr>
      </w:pPr>
      <w:r>
        <w:rPr>
          <w:rFonts w:eastAsia="Calibri"/>
          <w:lang w:eastAsia="en-US"/>
        </w:rPr>
        <w:t xml:space="preserve">                                                                                                                                 от "__" ____ 20__ г. № </w:t>
      </w:r>
      <w:r w:rsidR="000A7DD2">
        <w:rPr>
          <w:rFonts w:eastAsia="Calibri"/>
          <w:lang w:eastAsia="en-US"/>
        </w:rPr>
        <w:t>459</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00" w:lineRule="atLeast"/>
        <w:jc w:val="center"/>
      </w:pPr>
      <w:r>
        <w:t>АКТ СДАЧИ-ПРИЕМКИ ТОВАРА</w:t>
      </w:r>
    </w:p>
    <w:p w:rsidR="00E3145E" w:rsidRDefault="00E3145E" w:rsidP="00E3145E">
      <w:pPr>
        <w:spacing w:after="1" w:line="200" w:lineRule="atLeast"/>
        <w:jc w:val="center"/>
      </w:pPr>
      <w:r>
        <w:t>по состоянию на ___________ 20</w:t>
      </w:r>
      <w:r w:rsidR="00060324">
        <w:t>__</w:t>
      </w:r>
      <w:r>
        <w:t xml:space="preserve"> года</w:t>
      </w:r>
    </w:p>
    <w:p w:rsidR="00E3145E" w:rsidRDefault="00E3145E" w:rsidP="00E3145E">
      <w:pPr>
        <w:spacing w:after="1" w:line="200" w:lineRule="atLeast"/>
        <w:jc w:val="both"/>
      </w:pPr>
    </w:p>
    <w:p w:rsidR="00E3145E" w:rsidRDefault="00E3145E" w:rsidP="00E3145E">
      <w:pPr>
        <w:spacing w:after="1" w:line="200" w:lineRule="atLeast"/>
        <w:jc w:val="both"/>
      </w:pPr>
      <w: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E3145E" w:rsidRDefault="00E3145E" w:rsidP="00E3145E">
      <w:pPr>
        <w:spacing w:after="1" w:line="200" w:lineRule="atLeast"/>
        <w:jc w:val="both"/>
      </w:pPr>
      <w:r>
        <w:t xml:space="preserve">    В соответствии с Контрактом от __________ г. № _____ Поставщик выполнил обязанности по поставке продуктов питания (далее - Товар).</w:t>
      </w:r>
    </w:p>
    <w:p w:rsidR="00E3145E" w:rsidRDefault="00E3145E" w:rsidP="00E3145E">
      <w:pPr>
        <w:spacing w:after="1" w:line="220" w:lineRule="atLeast"/>
        <w:jc w:val="both"/>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7"/>
        <w:gridCol w:w="1701"/>
        <w:gridCol w:w="2410"/>
        <w:gridCol w:w="1418"/>
        <w:gridCol w:w="850"/>
        <w:gridCol w:w="1419"/>
        <w:gridCol w:w="1559"/>
      </w:tblGrid>
      <w:tr w:rsidR="00E3145E" w:rsidTr="000C0567">
        <w:tc>
          <w:tcPr>
            <w:tcW w:w="1337"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Наименование Товара</w:t>
            </w:r>
          </w:p>
        </w:tc>
        <w:tc>
          <w:tcPr>
            <w:tcW w:w="2410"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Описание внешнего вида Товара</w:t>
            </w:r>
          </w:p>
        </w:tc>
        <w:tc>
          <w:tcPr>
            <w:tcW w:w="1418"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Объем поставки</w:t>
            </w:r>
          </w:p>
        </w:tc>
        <w:tc>
          <w:tcPr>
            <w:tcW w:w="850"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Ед. изм.</w:t>
            </w:r>
          </w:p>
        </w:tc>
        <w:tc>
          <w:tcPr>
            <w:tcW w:w="1419"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 xml:space="preserve">Цена за единицу измерения, руб. </w:t>
            </w:r>
          </w:p>
        </w:tc>
        <w:tc>
          <w:tcPr>
            <w:tcW w:w="1559"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Стоимость, руб.</w:t>
            </w:r>
          </w:p>
        </w:tc>
      </w:tr>
      <w:tr w:rsidR="00E3145E" w:rsidTr="000C0567">
        <w:tc>
          <w:tcPr>
            <w:tcW w:w="1337" w:type="dxa"/>
            <w:tcBorders>
              <w:top w:val="single" w:sz="4" w:space="0" w:color="auto"/>
              <w:left w:val="single" w:sz="4" w:space="0" w:color="auto"/>
              <w:bottom w:val="single" w:sz="4" w:space="0" w:color="auto"/>
              <w:right w:val="single" w:sz="4" w:space="0" w:color="auto"/>
            </w:tcBorders>
            <w:hideMark/>
          </w:tcPr>
          <w:p w:rsidR="000C0567" w:rsidRDefault="00866917" w:rsidP="00866917">
            <w:pPr>
              <w:spacing w:after="1" w:line="220" w:lineRule="atLeast"/>
              <w:jc w:val="center"/>
            </w:pPr>
            <w:r>
              <w:t xml:space="preserve">МБДОУ детский сад № 7 </w:t>
            </w:r>
          </w:p>
          <w:p w:rsidR="00E3145E" w:rsidRDefault="00866917" w:rsidP="00866917">
            <w:pPr>
              <w:spacing w:after="1" w:line="220" w:lineRule="atLeast"/>
              <w:jc w:val="center"/>
              <w:rPr>
                <w:lang w:eastAsia="en-US"/>
              </w:rPr>
            </w:pPr>
            <w:r>
              <w:t>г. Пензы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45E" w:rsidRPr="00FD25EF" w:rsidRDefault="00FD25EF" w:rsidP="00FD25EF">
            <w:pPr>
              <w:rPr>
                <w:bCs/>
              </w:rPr>
            </w:pPr>
            <w:r w:rsidRPr="00135690">
              <w:t xml:space="preserve">Говядина </w:t>
            </w:r>
            <w:r w:rsidRPr="00135690">
              <w:rPr>
                <w:bCs/>
              </w:rPr>
              <w:t>охлажденная</w:t>
            </w:r>
          </w:p>
        </w:tc>
        <w:tc>
          <w:tcPr>
            <w:tcW w:w="2410" w:type="dxa"/>
            <w:tcBorders>
              <w:top w:val="single" w:sz="4" w:space="0" w:color="auto"/>
              <w:left w:val="single" w:sz="4" w:space="0" w:color="auto"/>
              <w:bottom w:val="single" w:sz="4" w:space="0" w:color="auto"/>
              <w:right w:val="single" w:sz="4" w:space="0" w:color="auto"/>
            </w:tcBorders>
          </w:tcPr>
          <w:p w:rsidR="00E3145E" w:rsidRDefault="00E3145E">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3145E" w:rsidRDefault="00E3145E" w:rsidP="00060324">
            <w:pPr>
              <w:spacing w:after="1" w:line="220" w:lineRule="atLeast"/>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3145E" w:rsidRDefault="00E3145E" w:rsidP="00060324">
            <w:pPr>
              <w:spacing w:after="1" w:line="220" w:lineRule="atLeast"/>
              <w:jc w:val="center"/>
              <w:rPr>
                <w:lang w:eastAsia="en-US"/>
              </w:rPr>
            </w:pPr>
            <w:r>
              <w:rPr>
                <w:lang w:eastAsia="en-US"/>
              </w:rPr>
              <w:t>кг</w:t>
            </w:r>
          </w:p>
        </w:tc>
        <w:tc>
          <w:tcPr>
            <w:tcW w:w="1419" w:type="dxa"/>
            <w:tcBorders>
              <w:top w:val="single" w:sz="4" w:space="0" w:color="auto"/>
              <w:left w:val="single" w:sz="4" w:space="0" w:color="auto"/>
              <w:bottom w:val="single" w:sz="4" w:space="0" w:color="auto"/>
              <w:right w:val="single" w:sz="4" w:space="0" w:color="auto"/>
            </w:tcBorders>
          </w:tcPr>
          <w:p w:rsidR="00E3145E" w:rsidRDefault="00E3145E">
            <w:pPr>
              <w:spacing w:after="1" w:line="220" w:lineRule="atLeast"/>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3145E" w:rsidRDefault="00E3145E">
            <w:pPr>
              <w:spacing w:after="1" w:line="220" w:lineRule="atLeast"/>
              <w:rPr>
                <w:lang w:eastAsia="en-US"/>
              </w:rPr>
            </w:pPr>
          </w:p>
        </w:tc>
      </w:tr>
    </w:tbl>
    <w:p w:rsidR="00E3145E" w:rsidRDefault="00E3145E" w:rsidP="00E3145E">
      <w:pPr>
        <w:spacing w:after="1" w:line="220" w:lineRule="atLeast"/>
        <w:jc w:val="both"/>
      </w:pPr>
    </w:p>
    <w:p w:rsidR="00E3145E" w:rsidRDefault="00E3145E" w:rsidP="00E3145E">
      <w:pPr>
        <w:spacing w:after="1" w:line="200" w:lineRule="atLeast"/>
        <w:jc w:val="both"/>
      </w:pPr>
      <w:r>
        <w:t xml:space="preserve">    Соблюдение условий перевозки _____________ Товара.</w:t>
      </w:r>
    </w:p>
    <w:p w:rsidR="00E3145E" w:rsidRDefault="00E3145E" w:rsidP="00E3145E">
      <w:pPr>
        <w:spacing w:after="1" w:line="200" w:lineRule="atLeast"/>
        <w:jc w:val="both"/>
      </w:pPr>
      <w:r>
        <w:t xml:space="preserve">    Итого  поставлено Товара на общую сумму ______________________________________, НДС </w:t>
      </w:r>
    </w:p>
    <w:p w:rsidR="00E3145E" w:rsidRDefault="00E3145E" w:rsidP="00E3145E">
      <w:pPr>
        <w:spacing w:after="1" w:line="200" w:lineRule="atLeast"/>
        <w:jc w:val="both"/>
      </w:pPr>
      <w:r>
        <w:t>не облагается на основании уведомления о переходе на упрощенную систему налогоо</w:t>
      </w:r>
      <w:r w:rsidR="000C0567">
        <w:t>бложения Налогового кодекса РФ.</w:t>
      </w:r>
    </w:p>
    <w:p w:rsidR="00E3145E" w:rsidRDefault="00E3145E" w:rsidP="00E3145E">
      <w:pPr>
        <w:spacing w:after="1" w:line="200" w:lineRule="atLeast"/>
        <w:jc w:val="both"/>
      </w:pPr>
      <w:r>
        <w:t xml:space="preserve">    Следует получить по настоящему Акту ______________________________(      ) рублей.</w:t>
      </w:r>
    </w:p>
    <w:p w:rsidR="00E3145E" w:rsidRDefault="00E3145E" w:rsidP="00E3145E">
      <w:pPr>
        <w:spacing w:after="1" w:line="200" w:lineRule="atLeast"/>
        <w:jc w:val="both"/>
      </w:pPr>
      <w:r>
        <w:t xml:space="preserve">    К настоящему Акту прилагаются подтверждающие документы на __ листах.</w:t>
      </w:r>
    </w:p>
    <w:p w:rsidR="00E3145E" w:rsidRDefault="00E3145E" w:rsidP="00E3145E">
      <w:pPr>
        <w:spacing w:after="1" w:line="200" w:lineRule="atLeast"/>
        <w:jc w:val="both"/>
      </w:pPr>
      <w:r>
        <w:t xml:space="preserve">    Копии товарных накладных от __________________</w:t>
      </w:r>
    </w:p>
    <w:p w:rsidR="00E3145E" w:rsidRDefault="00E3145E" w:rsidP="00E3145E">
      <w:pPr>
        <w:spacing w:after="1" w:line="200" w:lineRule="atLeast"/>
        <w:jc w:val="both"/>
      </w:pPr>
      <w:r>
        <w:t xml:space="preserve">    Стороны друг к другу претензий не имеют/имеют: _________.</w:t>
      </w:r>
    </w:p>
    <w:p w:rsidR="00E3145E" w:rsidRDefault="00E3145E" w:rsidP="00E3145E">
      <w:pPr>
        <w:spacing w:after="1" w:line="220" w:lineRule="atLeast"/>
        <w:jc w:val="both"/>
      </w:pPr>
    </w:p>
    <w:tbl>
      <w:tblPr>
        <w:tblW w:w="0" w:type="auto"/>
        <w:tblLayout w:type="fixed"/>
        <w:tblCellMar>
          <w:top w:w="102" w:type="dxa"/>
          <w:left w:w="62" w:type="dxa"/>
          <w:bottom w:w="102" w:type="dxa"/>
          <w:right w:w="62" w:type="dxa"/>
        </w:tblCellMar>
        <w:tblLook w:val="04A0"/>
      </w:tblPr>
      <w:tblGrid>
        <w:gridCol w:w="454"/>
        <w:gridCol w:w="2400"/>
        <w:gridCol w:w="510"/>
        <w:gridCol w:w="510"/>
        <w:gridCol w:w="1531"/>
        <w:gridCol w:w="2324"/>
        <w:gridCol w:w="624"/>
        <w:gridCol w:w="624"/>
      </w:tblGrid>
      <w:tr w:rsidR="00E3145E" w:rsidTr="00E3145E">
        <w:tc>
          <w:tcPr>
            <w:tcW w:w="454" w:type="dxa"/>
            <w:vMerge w:val="restart"/>
          </w:tcPr>
          <w:p w:rsidR="00E3145E" w:rsidRDefault="00E3145E">
            <w:pPr>
              <w:spacing w:after="1" w:line="220" w:lineRule="atLeast"/>
              <w:rPr>
                <w:lang w:eastAsia="en-US"/>
              </w:rPr>
            </w:pPr>
          </w:p>
        </w:tc>
        <w:tc>
          <w:tcPr>
            <w:tcW w:w="2400" w:type="dxa"/>
            <w:hideMark/>
          </w:tcPr>
          <w:p w:rsidR="00E3145E" w:rsidRDefault="00E3145E">
            <w:pPr>
              <w:spacing w:after="1" w:line="220" w:lineRule="atLeast"/>
              <w:rPr>
                <w:lang w:eastAsia="en-US"/>
              </w:rPr>
            </w:pPr>
            <w:r>
              <w:rPr>
                <w:lang w:eastAsia="en-US"/>
              </w:rPr>
              <w:t>От Заказчика:</w:t>
            </w:r>
          </w:p>
          <w:p w:rsidR="00E3145E" w:rsidRDefault="00E3145E">
            <w:pPr>
              <w:spacing w:after="1" w:line="220" w:lineRule="atLeast"/>
              <w:rPr>
                <w:lang w:eastAsia="en-US"/>
              </w:rPr>
            </w:pPr>
            <w:r>
              <w:rPr>
                <w:lang w:eastAsia="en-US"/>
              </w:rPr>
              <w:t>Заведующий:</w:t>
            </w:r>
          </w:p>
        </w:tc>
        <w:tc>
          <w:tcPr>
            <w:tcW w:w="510" w:type="dxa"/>
          </w:tcPr>
          <w:p w:rsidR="00E3145E" w:rsidRDefault="00E3145E">
            <w:pPr>
              <w:spacing w:after="1" w:line="220" w:lineRule="atLeast"/>
              <w:rPr>
                <w:lang w:eastAsia="en-US"/>
              </w:rPr>
            </w:pPr>
          </w:p>
        </w:tc>
        <w:tc>
          <w:tcPr>
            <w:tcW w:w="510" w:type="dxa"/>
          </w:tcPr>
          <w:p w:rsidR="00E3145E" w:rsidRDefault="00E3145E">
            <w:pPr>
              <w:spacing w:after="1" w:line="220" w:lineRule="atLeast"/>
              <w:rPr>
                <w:lang w:eastAsia="en-US"/>
              </w:rPr>
            </w:pPr>
          </w:p>
        </w:tc>
        <w:tc>
          <w:tcPr>
            <w:tcW w:w="1531" w:type="dxa"/>
          </w:tcPr>
          <w:p w:rsidR="00E3145E" w:rsidRDefault="00E3145E">
            <w:pPr>
              <w:spacing w:after="1" w:line="220" w:lineRule="atLeast"/>
              <w:rPr>
                <w:lang w:eastAsia="en-US"/>
              </w:rPr>
            </w:pPr>
          </w:p>
        </w:tc>
        <w:tc>
          <w:tcPr>
            <w:tcW w:w="2324" w:type="dxa"/>
            <w:hideMark/>
          </w:tcPr>
          <w:p w:rsidR="00E3145E" w:rsidRDefault="00E3145E">
            <w:pPr>
              <w:spacing w:after="1" w:line="220" w:lineRule="atLeast"/>
              <w:rPr>
                <w:lang w:eastAsia="en-US"/>
              </w:rPr>
            </w:pPr>
            <w:r>
              <w:rPr>
                <w:lang w:eastAsia="en-US"/>
              </w:rPr>
              <w:t>От Поставщика:</w:t>
            </w:r>
          </w:p>
          <w:p w:rsidR="00E3145E" w:rsidRDefault="00E3145E">
            <w:pPr>
              <w:spacing w:after="1" w:line="220" w:lineRule="atLeast"/>
              <w:rPr>
                <w:lang w:eastAsia="en-US"/>
              </w:rPr>
            </w:pPr>
            <w:r>
              <w:rPr>
                <w:lang w:eastAsia="en-US"/>
              </w:rPr>
              <w:t>Генеральный директор</w:t>
            </w:r>
          </w:p>
        </w:tc>
        <w:tc>
          <w:tcPr>
            <w:tcW w:w="624" w:type="dxa"/>
          </w:tcPr>
          <w:p w:rsidR="00E3145E" w:rsidRDefault="00E3145E">
            <w:pPr>
              <w:spacing w:after="1" w:line="220" w:lineRule="atLeast"/>
              <w:rPr>
                <w:lang w:eastAsia="en-US"/>
              </w:rPr>
            </w:pPr>
          </w:p>
        </w:tc>
        <w:tc>
          <w:tcPr>
            <w:tcW w:w="624" w:type="dxa"/>
          </w:tcPr>
          <w:p w:rsidR="00E3145E" w:rsidRDefault="00E3145E">
            <w:pPr>
              <w:spacing w:after="1" w:line="220" w:lineRule="atLeast"/>
              <w:rPr>
                <w:lang w:eastAsia="en-US"/>
              </w:rPr>
            </w:pPr>
          </w:p>
        </w:tc>
      </w:tr>
      <w:tr w:rsidR="00E3145E" w:rsidTr="00E3145E">
        <w:tc>
          <w:tcPr>
            <w:tcW w:w="454" w:type="dxa"/>
            <w:vMerge/>
            <w:vAlign w:val="center"/>
            <w:hideMark/>
          </w:tcPr>
          <w:p w:rsidR="00E3145E" w:rsidRDefault="00E3145E">
            <w:pPr>
              <w:rPr>
                <w:lang w:eastAsia="en-US"/>
              </w:rPr>
            </w:pPr>
          </w:p>
        </w:tc>
        <w:tc>
          <w:tcPr>
            <w:tcW w:w="2400" w:type="dxa"/>
            <w:tcBorders>
              <w:top w:val="nil"/>
              <w:left w:val="nil"/>
              <w:bottom w:val="single" w:sz="4" w:space="0" w:color="auto"/>
              <w:right w:val="nil"/>
            </w:tcBorders>
          </w:tcPr>
          <w:p w:rsidR="00E3145E" w:rsidRDefault="00E3145E">
            <w:pPr>
              <w:spacing w:after="1" w:line="220" w:lineRule="atLeast"/>
              <w:rPr>
                <w:lang w:eastAsia="en-US"/>
              </w:rPr>
            </w:pPr>
          </w:p>
        </w:tc>
        <w:tc>
          <w:tcPr>
            <w:tcW w:w="510" w:type="dxa"/>
            <w:vAlign w:val="bottom"/>
            <w:hideMark/>
          </w:tcPr>
          <w:p w:rsidR="00E3145E" w:rsidRDefault="00E3145E">
            <w:pPr>
              <w:spacing w:after="1" w:line="220" w:lineRule="atLeast"/>
              <w:jc w:val="center"/>
              <w:rPr>
                <w:lang w:eastAsia="en-US"/>
              </w:rPr>
            </w:pPr>
            <w:r>
              <w:rPr>
                <w:lang w:eastAsia="en-US"/>
              </w:rPr>
              <w:t>(</w:t>
            </w:r>
          </w:p>
        </w:tc>
        <w:tc>
          <w:tcPr>
            <w:tcW w:w="510" w:type="dxa"/>
            <w:vAlign w:val="bottom"/>
            <w:hideMark/>
          </w:tcPr>
          <w:p w:rsidR="00E3145E" w:rsidRDefault="00E3145E">
            <w:pPr>
              <w:spacing w:after="1" w:line="220" w:lineRule="atLeast"/>
              <w:rPr>
                <w:lang w:eastAsia="en-US"/>
              </w:rPr>
            </w:pPr>
            <w:r>
              <w:rPr>
                <w:lang w:eastAsia="en-US"/>
              </w:rPr>
              <w:t>)</w:t>
            </w:r>
          </w:p>
        </w:tc>
        <w:tc>
          <w:tcPr>
            <w:tcW w:w="1531" w:type="dxa"/>
          </w:tcPr>
          <w:p w:rsidR="00E3145E" w:rsidRDefault="00E3145E">
            <w:pPr>
              <w:spacing w:after="1" w:line="220" w:lineRule="atLeast"/>
              <w:rPr>
                <w:lang w:eastAsia="en-US"/>
              </w:rPr>
            </w:pPr>
          </w:p>
        </w:tc>
        <w:tc>
          <w:tcPr>
            <w:tcW w:w="2324" w:type="dxa"/>
            <w:tcBorders>
              <w:top w:val="nil"/>
              <w:left w:val="nil"/>
              <w:bottom w:val="single" w:sz="4" w:space="0" w:color="auto"/>
              <w:right w:val="nil"/>
            </w:tcBorders>
          </w:tcPr>
          <w:p w:rsidR="00E3145E" w:rsidRDefault="00E3145E">
            <w:pPr>
              <w:spacing w:after="1" w:line="220" w:lineRule="atLeast"/>
              <w:rPr>
                <w:lang w:eastAsia="en-US"/>
              </w:rPr>
            </w:pPr>
          </w:p>
        </w:tc>
        <w:tc>
          <w:tcPr>
            <w:tcW w:w="624" w:type="dxa"/>
            <w:vAlign w:val="bottom"/>
            <w:hideMark/>
          </w:tcPr>
          <w:p w:rsidR="00E3145E" w:rsidRDefault="00E3145E">
            <w:pPr>
              <w:spacing w:after="1" w:line="220" w:lineRule="atLeast"/>
              <w:jc w:val="center"/>
              <w:rPr>
                <w:lang w:eastAsia="en-US"/>
              </w:rPr>
            </w:pPr>
            <w:r>
              <w:rPr>
                <w:lang w:eastAsia="en-US"/>
              </w:rPr>
              <w:t>(</w:t>
            </w:r>
          </w:p>
        </w:tc>
        <w:tc>
          <w:tcPr>
            <w:tcW w:w="624" w:type="dxa"/>
            <w:vAlign w:val="bottom"/>
            <w:hideMark/>
          </w:tcPr>
          <w:p w:rsidR="00E3145E" w:rsidRDefault="00E3145E">
            <w:pPr>
              <w:spacing w:after="1" w:line="220" w:lineRule="atLeast"/>
              <w:jc w:val="center"/>
              <w:rPr>
                <w:lang w:eastAsia="en-US"/>
              </w:rPr>
            </w:pPr>
            <w:r>
              <w:rPr>
                <w:lang w:eastAsia="en-US"/>
              </w:rPr>
              <w:t>)</w:t>
            </w:r>
          </w:p>
        </w:tc>
      </w:tr>
      <w:tr w:rsidR="00E3145E" w:rsidTr="00E3145E">
        <w:tc>
          <w:tcPr>
            <w:tcW w:w="454" w:type="dxa"/>
            <w:vMerge/>
            <w:vAlign w:val="center"/>
            <w:hideMark/>
          </w:tcPr>
          <w:p w:rsidR="00E3145E" w:rsidRDefault="00E3145E">
            <w:pPr>
              <w:rPr>
                <w:lang w:eastAsia="en-US"/>
              </w:rPr>
            </w:pPr>
          </w:p>
        </w:tc>
        <w:tc>
          <w:tcPr>
            <w:tcW w:w="2400" w:type="dxa"/>
            <w:tcBorders>
              <w:top w:val="single" w:sz="4" w:space="0" w:color="auto"/>
              <w:left w:val="nil"/>
              <w:bottom w:val="nil"/>
              <w:right w:val="nil"/>
            </w:tcBorders>
            <w:vAlign w:val="center"/>
            <w:hideMark/>
          </w:tcPr>
          <w:p w:rsidR="00E3145E" w:rsidRDefault="00E3145E">
            <w:pPr>
              <w:spacing w:after="1" w:line="220" w:lineRule="atLeast"/>
              <w:rPr>
                <w:lang w:eastAsia="en-US"/>
              </w:rPr>
            </w:pPr>
            <w:r>
              <w:rPr>
                <w:lang w:eastAsia="en-US"/>
              </w:rPr>
              <w:t>М.П. (при наличии)</w:t>
            </w:r>
          </w:p>
        </w:tc>
        <w:tc>
          <w:tcPr>
            <w:tcW w:w="510" w:type="dxa"/>
          </w:tcPr>
          <w:p w:rsidR="00E3145E" w:rsidRDefault="00E3145E">
            <w:pPr>
              <w:spacing w:after="1" w:line="220" w:lineRule="atLeast"/>
              <w:rPr>
                <w:lang w:eastAsia="en-US"/>
              </w:rPr>
            </w:pPr>
          </w:p>
        </w:tc>
        <w:tc>
          <w:tcPr>
            <w:tcW w:w="510" w:type="dxa"/>
          </w:tcPr>
          <w:p w:rsidR="00E3145E" w:rsidRDefault="00E3145E">
            <w:pPr>
              <w:spacing w:after="1" w:line="220" w:lineRule="atLeast"/>
              <w:rPr>
                <w:lang w:eastAsia="en-US"/>
              </w:rPr>
            </w:pPr>
          </w:p>
        </w:tc>
        <w:tc>
          <w:tcPr>
            <w:tcW w:w="1531" w:type="dxa"/>
          </w:tcPr>
          <w:p w:rsidR="00E3145E" w:rsidRDefault="00E3145E">
            <w:pPr>
              <w:spacing w:after="1" w:line="220" w:lineRule="atLeast"/>
              <w:rPr>
                <w:lang w:eastAsia="en-US"/>
              </w:rPr>
            </w:pPr>
          </w:p>
        </w:tc>
        <w:tc>
          <w:tcPr>
            <w:tcW w:w="2324" w:type="dxa"/>
            <w:tcBorders>
              <w:top w:val="single" w:sz="4" w:space="0" w:color="auto"/>
              <w:left w:val="nil"/>
              <w:bottom w:val="nil"/>
              <w:right w:val="nil"/>
            </w:tcBorders>
            <w:vAlign w:val="center"/>
            <w:hideMark/>
          </w:tcPr>
          <w:p w:rsidR="00E3145E" w:rsidRDefault="00E3145E">
            <w:pPr>
              <w:spacing w:after="1" w:line="220" w:lineRule="atLeast"/>
              <w:rPr>
                <w:lang w:eastAsia="en-US"/>
              </w:rPr>
            </w:pPr>
            <w:r>
              <w:rPr>
                <w:lang w:eastAsia="en-US"/>
              </w:rPr>
              <w:t>М.П. (при наличии)</w:t>
            </w:r>
          </w:p>
        </w:tc>
        <w:tc>
          <w:tcPr>
            <w:tcW w:w="624" w:type="dxa"/>
            <w:vAlign w:val="center"/>
          </w:tcPr>
          <w:p w:rsidR="00E3145E" w:rsidRDefault="00E3145E">
            <w:pPr>
              <w:spacing w:after="1" w:line="220" w:lineRule="atLeast"/>
              <w:rPr>
                <w:lang w:eastAsia="en-US"/>
              </w:rPr>
            </w:pPr>
          </w:p>
        </w:tc>
        <w:tc>
          <w:tcPr>
            <w:tcW w:w="624" w:type="dxa"/>
          </w:tcPr>
          <w:p w:rsidR="00E3145E" w:rsidRDefault="00E3145E">
            <w:pPr>
              <w:spacing w:after="1" w:line="220" w:lineRule="atLeast"/>
              <w:rPr>
                <w:lang w:eastAsia="en-US"/>
              </w:rPr>
            </w:pPr>
          </w:p>
        </w:tc>
      </w:tr>
    </w:tbl>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p>
    <w:p w:rsidR="00FD25EF" w:rsidRDefault="00FD25EF" w:rsidP="00E3145E">
      <w:pPr>
        <w:spacing w:after="1" w:line="220" w:lineRule="atLeast"/>
        <w:jc w:val="right"/>
        <w:outlineLvl w:val="1"/>
        <w:rPr>
          <w:rFonts w:eastAsia="Calibri"/>
          <w:lang w:eastAsia="en-US"/>
        </w:rPr>
      </w:pPr>
    </w:p>
    <w:p w:rsidR="00FD25EF" w:rsidRDefault="00FD25EF" w:rsidP="00E3145E">
      <w:pPr>
        <w:spacing w:after="1" w:line="220" w:lineRule="atLeast"/>
        <w:jc w:val="right"/>
        <w:outlineLvl w:val="1"/>
        <w:rPr>
          <w:rFonts w:eastAsia="Calibri"/>
          <w:lang w:eastAsia="en-US"/>
        </w:rPr>
      </w:pPr>
    </w:p>
    <w:p w:rsidR="00FD25EF" w:rsidRDefault="00FD25EF" w:rsidP="00E3145E">
      <w:pPr>
        <w:spacing w:after="1" w:line="220" w:lineRule="atLeast"/>
        <w:jc w:val="right"/>
        <w:outlineLvl w:val="1"/>
        <w:rPr>
          <w:rFonts w:eastAsia="Calibri"/>
          <w:lang w:eastAsia="en-US"/>
        </w:rPr>
      </w:pPr>
    </w:p>
    <w:p w:rsidR="00E3145E" w:rsidRDefault="00E3145E" w:rsidP="00E3145E">
      <w:pPr>
        <w:spacing w:after="1" w:line="220" w:lineRule="atLeast"/>
        <w:jc w:val="right"/>
        <w:outlineLvl w:val="1"/>
        <w:rPr>
          <w:rFonts w:eastAsia="Calibri"/>
          <w:lang w:eastAsia="en-US"/>
        </w:rPr>
      </w:pPr>
      <w:r>
        <w:rPr>
          <w:rFonts w:eastAsia="Calibri"/>
          <w:lang w:eastAsia="en-US"/>
        </w:rPr>
        <w:t>Приложение № 4</w:t>
      </w:r>
    </w:p>
    <w:p w:rsidR="00E3145E" w:rsidRDefault="00E3145E" w:rsidP="00E3145E">
      <w:pPr>
        <w:spacing w:after="1" w:line="220" w:lineRule="atLeast"/>
        <w:jc w:val="right"/>
        <w:rPr>
          <w:rFonts w:eastAsia="Calibri"/>
          <w:lang w:eastAsia="en-US"/>
        </w:rPr>
      </w:pPr>
      <w:r>
        <w:rPr>
          <w:rFonts w:eastAsia="Calibri"/>
          <w:lang w:eastAsia="en-US"/>
        </w:rPr>
        <w:t>к Контракту</w:t>
      </w:r>
    </w:p>
    <w:p w:rsidR="00E3145E" w:rsidRDefault="00E3145E" w:rsidP="00E3145E">
      <w:pPr>
        <w:spacing w:after="1" w:line="220" w:lineRule="atLeast"/>
        <w:jc w:val="right"/>
        <w:rPr>
          <w:rFonts w:eastAsia="Calibri"/>
          <w:lang w:eastAsia="en-US"/>
        </w:rPr>
      </w:pPr>
      <w:r>
        <w:rPr>
          <w:rFonts w:eastAsia="Calibri"/>
          <w:lang w:eastAsia="en-US"/>
        </w:rPr>
        <w:t xml:space="preserve">от "__" ____ 20__ г. N </w:t>
      </w:r>
      <w:r w:rsidR="000A7DD2">
        <w:rPr>
          <w:rFonts w:eastAsia="Calibri"/>
          <w:lang w:eastAsia="en-US"/>
        </w:rPr>
        <w:t>459</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rPr>
          <w:rFonts w:eastAsia="Calibri"/>
          <w:lang w:eastAsia="en-US"/>
        </w:rPr>
      </w:pPr>
      <w:bookmarkStart w:id="26" w:name="P465"/>
      <w:bookmarkEnd w:id="26"/>
      <w:r>
        <w:rPr>
          <w:rFonts w:eastAsia="Calibri"/>
          <w:lang w:eastAsia="en-US"/>
        </w:rPr>
        <w:t>ФОРМА ЗАЯВКИ НА ПОСТАВКУ ТОВАРА</w:t>
      </w:r>
    </w:p>
    <w:p w:rsidR="00E3145E" w:rsidRDefault="00E3145E" w:rsidP="00E3145E">
      <w:pPr>
        <w:spacing w:after="1" w:line="220" w:lineRule="atLeast"/>
        <w:jc w:val="both"/>
        <w:rPr>
          <w:rFonts w:eastAsia="Calibri"/>
          <w:lang w:eastAsia="en-US"/>
        </w:rPr>
      </w:pPr>
    </w:p>
    <w:p w:rsidR="00E3145E" w:rsidRDefault="00E3145E" w:rsidP="00E3145E">
      <w:pPr>
        <w:spacing w:after="1" w:line="220" w:lineRule="atLeast"/>
        <w:jc w:val="center"/>
        <w:rPr>
          <w:rFonts w:eastAsia="Calibri"/>
          <w:lang w:eastAsia="en-US"/>
        </w:rPr>
      </w:pPr>
      <w:r>
        <w:rPr>
          <w:rFonts w:eastAsia="Calibri"/>
          <w:lang w:eastAsia="en-US"/>
        </w:rPr>
        <w:t>Заявка на поставку Товара № __</w:t>
      </w:r>
    </w:p>
    <w:p w:rsidR="00E3145E" w:rsidRDefault="00E3145E" w:rsidP="00E3145E">
      <w:pPr>
        <w:spacing w:after="1" w:line="220" w:lineRule="atLeast"/>
        <w:jc w:val="center"/>
        <w:rPr>
          <w:rFonts w:eastAsia="Calibri"/>
          <w:lang w:eastAsia="en-US"/>
        </w:rPr>
      </w:pPr>
      <w:r>
        <w:rPr>
          <w:rFonts w:eastAsia="Calibri"/>
          <w:lang w:eastAsia="en-US"/>
        </w:rPr>
        <w:t>к Контракту от "__" _____ 20__ г. № ____</w:t>
      </w:r>
    </w:p>
    <w:p w:rsidR="00E3145E" w:rsidRDefault="00E3145E" w:rsidP="00E3145E">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tblPr>
      <w:tblGrid>
        <w:gridCol w:w="1728"/>
        <w:gridCol w:w="4819"/>
        <w:gridCol w:w="2494"/>
      </w:tblGrid>
      <w:tr w:rsidR="00E3145E" w:rsidTr="00E3145E">
        <w:tc>
          <w:tcPr>
            <w:tcW w:w="1728" w:type="dxa"/>
            <w:vAlign w:val="center"/>
            <w:hideMark/>
          </w:tcPr>
          <w:p w:rsidR="00E3145E" w:rsidRDefault="00E3145E">
            <w:pPr>
              <w:spacing w:after="1" w:line="220" w:lineRule="atLeast"/>
              <w:ind w:firstLine="283"/>
              <w:rPr>
                <w:rFonts w:eastAsia="Calibri"/>
                <w:lang w:eastAsia="en-US"/>
              </w:rPr>
            </w:pPr>
            <w:r>
              <w:rPr>
                <w:rFonts w:eastAsia="Calibri"/>
                <w:lang w:eastAsia="en-US"/>
              </w:rPr>
              <w:t>г. ________</w:t>
            </w:r>
          </w:p>
        </w:tc>
        <w:tc>
          <w:tcPr>
            <w:tcW w:w="4819" w:type="dxa"/>
          </w:tcPr>
          <w:p w:rsidR="00E3145E" w:rsidRDefault="00E3145E">
            <w:pPr>
              <w:spacing w:after="1" w:line="220" w:lineRule="atLeast"/>
              <w:rPr>
                <w:rFonts w:eastAsia="Calibri"/>
                <w:lang w:eastAsia="en-US"/>
              </w:rPr>
            </w:pPr>
          </w:p>
        </w:tc>
        <w:tc>
          <w:tcPr>
            <w:tcW w:w="2494" w:type="dxa"/>
            <w:vAlign w:val="center"/>
            <w:hideMark/>
          </w:tcPr>
          <w:p w:rsidR="00E3145E" w:rsidRDefault="00E3145E">
            <w:pPr>
              <w:spacing w:after="1" w:line="220" w:lineRule="atLeast"/>
              <w:jc w:val="center"/>
              <w:rPr>
                <w:rFonts w:eastAsia="Calibri"/>
                <w:lang w:eastAsia="en-US"/>
              </w:rPr>
            </w:pPr>
            <w:r>
              <w:rPr>
                <w:rFonts w:eastAsia="Calibri"/>
                <w:lang w:eastAsia="en-US"/>
              </w:rPr>
              <w:t>от _________</w:t>
            </w:r>
          </w:p>
        </w:tc>
      </w:tr>
    </w:tbl>
    <w:p w:rsidR="00E3145E" w:rsidRDefault="00E3145E" w:rsidP="00E3145E">
      <w:pPr>
        <w:spacing w:after="1" w:line="220" w:lineRule="atLeast"/>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23"/>
        <w:gridCol w:w="1134"/>
        <w:gridCol w:w="1467"/>
        <w:gridCol w:w="1987"/>
        <w:gridCol w:w="1871"/>
      </w:tblGrid>
      <w:tr w:rsidR="00E3145E" w:rsidTr="00E3145E">
        <w:trPr>
          <w:jc w:val="center"/>
        </w:trPr>
        <w:tc>
          <w:tcPr>
            <w:tcW w:w="624"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N п/п</w:t>
            </w:r>
          </w:p>
        </w:tc>
        <w:tc>
          <w:tcPr>
            <w:tcW w:w="1923"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Единицы измерения</w:t>
            </w:r>
          </w:p>
        </w:tc>
        <w:tc>
          <w:tcPr>
            <w:tcW w:w="1467"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Стоимость, руб. (включая НДС) (если облагается НДС)</w:t>
            </w:r>
          </w:p>
        </w:tc>
      </w:tr>
      <w:tr w:rsidR="00E3145E" w:rsidTr="00E3145E">
        <w:trPr>
          <w:jc w:val="center"/>
        </w:trPr>
        <w:tc>
          <w:tcPr>
            <w:tcW w:w="624"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1</w:t>
            </w:r>
          </w:p>
        </w:tc>
        <w:tc>
          <w:tcPr>
            <w:tcW w:w="1923"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3</w:t>
            </w:r>
          </w:p>
        </w:tc>
        <w:tc>
          <w:tcPr>
            <w:tcW w:w="1467"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4</w:t>
            </w:r>
          </w:p>
        </w:tc>
        <w:tc>
          <w:tcPr>
            <w:tcW w:w="1987"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rFonts w:eastAsia="Calibri"/>
                <w:lang w:eastAsia="en-US"/>
              </w:rPr>
            </w:pPr>
            <w:r>
              <w:rPr>
                <w:rFonts w:eastAsia="Calibri"/>
                <w:lang w:eastAsia="en-US"/>
              </w:rPr>
              <w:t>6</w:t>
            </w:r>
          </w:p>
        </w:tc>
      </w:tr>
      <w:tr w:rsidR="00E3145E" w:rsidTr="00E3145E">
        <w:trPr>
          <w:trHeight w:val="943"/>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 w:line="220" w:lineRule="atLeast"/>
              <w:jc w:val="center"/>
              <w:rPr>
                <w:rFonts w:eastAsia="Calibri"/>
                <w:lang w:eastAsia="en-US"/>
              </w:rPr>
            </w:pPr>
            <w:r>
              <w:rPr>
                <w:rFonts w:eastAsia="Calibri"/>
                <w:sz w:val="22"/>
                <w:szCs w:val="22"/>
                <w:lang w:eastAsia="en-US"/>
              </w:rPr>
              <w:t>1.</w:t>
            </w:r>
          </w:p>
        </w:tc>
        <w:tc>
          <w:tcPr>
            <w:tcW w:w="1923" w:type="dxa"/>
            <w:tcBorders>
              <w:top w:val="single" w:sz="4" w:space="0" w:color="auto"/>
              <w:left w:val="single" w:sz="4" w:space="0" w:color="auto"/>
              <w:bottom w:val="single" w:sz="4" w:space="0" w:color="auto"/>
              <w:right w:val="single" w:sz="4" w:space="0" w:color="auto"/>
            </w:tcBorders>
            <w:vAlign w:val="center"/>
            <w:hideMark/>
          </w:tcPr>
          <w:p w:rsidR="00E3145E" w:rsidRPr="00FD25EF" w:rsidRDefault="00FD25EF" w:rsidP="00FD25EF">
            <w:pPr>
              <w:rPr>
                <w:bCs/>
              </w:rPr>
            </w:pPr>
            <w:r w:rsidRPr="00135690">
              <w:t xml:space="preserve">Говядина </w:t>
            </w:r>
            <w:r w:rsidRPr="00135690">
              <w:rPr>
                <w:bCs/>
              </w:rPr>
              <w:t>охлажденная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145E" w:rsidRDefault="00E3145E">
            <w:pPr>
              <w:spacing w:after="160" w:line="256" w:lineRule="auto"/>
              <w:jc w:val="center"/>
              <w:rPr>
                <w:rFonts w:ascii="Calibri" w:eastAsia="Calibri" w:hAnsi="Calibri"/>
                <w:lang w:eastAsia="en-US"/>
              </w:rPr>
            </w:pPr>
            <w:r>
              <w:rPr>
                <w:sz w:val="22"/>
                <w:szCs w:val="22"/>
                <w:lang w:eastAsia="en-US"/>
              </w:rPr>
              <w:t>кг</w:t>
            </w:r>
          </w:p>
        </w:tc>
        <w:tc>
          <w:tcPr>
            <w:tcW w:w="1467" w:type="dxa"/>
            <w:tcBorders>
              <w:top w:val="single" w:sz="4" w:space="0" w:color="auto"/>
              <w:left w:val="single" w:sz="4" w:space="0" w:color="auto"/>
              <w:bottom w:val="single" w:sz="4" w:space="0" w:color="auto"/>
              <w:right w:val="single" w:sz="4" w:space="0" w:color="auto"/>
            </w:tcBorders>
            <w:vAlign w:val="center"/>
          </w:tcPr>
          <w:p w:rsidR="00E3145E" w:rsidRDefault="00E3145E">
            <w:pPr>
              <w:spacing w:after="1" w:line="220" w:lineRule="atLeast"/>
              <w:jc w:val="center"/>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rsidR="00E3145E" w:rsidRDefault="00E3145E">
            <w:pPr>
              <w:spacing w:after="1" w:line="220" w:lineRule="atLeast"/>
              <w:jc w:val="center"/>
              <w:rPr>
                <w:rFonts w:eastAsia="Calibri"/>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E3145E" w:rsidRDefault="00E3145E">
            <w:pPr>
              <w:spacing w:after="1" w:line="220" w:lineRule="atLeast"/>
              <w:jc w:val="center"/>
              <w:rPr>
                <w:rFonts w:eastAsia="Calibri"/>
                <w:lang w:eastAsia="en-US"/>
              </w:rPr>
            </w:pPr>
          </w:p>
        </w:tc>
      </w:tr>
    </w:tbl>
    <w:p w:rsidR="00E3145E" w:rsidRDefault="00E3145E" w:rsidP="00E3145E">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4A0"/>
      </w:tblPr>
      <w:tblGrid>
        <w:gridCol w:w="3175"/>
        <w:gridCol w:w="2268"/>
        <w:gridCol w:w="3572"/>
      </w:tblGrid>
      <w:tr w:rsidR="00E3145E" w:rsidTr="00E3145E">
        <w:tc>
          <w:tcPr>
            <w:tcW w:w="9015" w:type="dxa"/>
            <w:gridSpan w:val="3"/>
            <w:vAlign w:val="center"/>
            <w:hideMark/>
          </w:tcPr>
          <w:p w:rsidR="00E3145E" w:rsidRDefault="00E3145E">
            <w:pPr>
              <w:spacing w:after="1" w:line="220" w:lineRule="atLeast"/>
              <w:ind w:left="283"/>
              <w:rPr>
                <w:rFonts w:eastAsia="Calibri"/>
                <w:lang w:eastAsia="en-US"/>
              </w:rPr>
            </w:pPr>
            <w:r>
              <w:rPr>
                <w:rFonts w:eastAsia="Calibri"/>
                <w:lang w:eastAsia="en-US"/>
              </w:rPr>
              <w:t>Адрес поставки Товара: __________________________________</w:t>
            </w:r>
          </w:p>
        </w:tc>
      </w:tr>
      <w:tr w:rsidR="00E3145E" w:rsidTr="00E3145E">
        <w:tc>
          <w:tcPr>
            <w:tcW w:w="3175" w:type="dxa"/>
            <w:vAlign w:val="bottom"/>
            <w:hideMark/>
          </w:tcPr>
          <w:p w:rsidR="00E3145E" w:rsidRDefault="00E3145E">
            <w:pPr>
              <w:spacing w:after="1" w:line="220" w:lineRule="atLeast"/>
              <w:ind w:left="283"/>
              <w:rPr>
                <w:rFonts w:eastAsia="Calibri"/>
                <w:lang w:eastAsia="en-US"/>
              </w:rPr>
            </w:pPr>
            <w:r>
              <w:rPr>
                <w:rFonts w:eastAsia="Calibri"/>
                <w:lang w:eastAsia="en-US"/>
              </w:rPr>
              <w:t>Подпись:</w:t>
            </w:r>
          </w:p>
        </w:tc>
        <w:tc>
          <w:tcPr>
            <w:tcW w:w="2268" w:type="dxa"/>
          </w:tcPr>
          <w:p w:rsidR="00E3145E" w:rsidRDefault="00E3145E">
            <w:pPr>
              <w:spacing w:after="1" w:line="220" w:lineRule="atLeast"/>
              <w:rPr>
                <w:rFonts w:eastAsia="Calibri"/>
                <w:lang w:eastAsia="en-US"/>
              </w:rPr>
            </w:pPr>
          </w:p>
        </w:tc>
        <w:tc>
          <w:tcPr>
            <w:tcW w:w="3572" w:type="dxa"/>
          </w:tcPr>
          <w:p w:rsidR="00E3145E" w:rsidRDefault="00E3145E">
            <w:pPr>
              <w:spacing w:after="1" w:line="220" w:lineRule="atLeast"/>
              <w:rPr>
                <w:rFonts w:eastAsia="Calibri"/>
                <w:lang w:eastAsia="en-US"/>
              </w:rPr>
            </w:pPr>
          </w:p>
        </w:tc>
      </w:tr>
      <w:tr w:rsidR="00E3145E" w:rsidTr="00E3145E">
        <w:tc>
          <w:tcPr>
            <w:tcW w:w="3175" w:type="dxa"/>
            <w:hideMark/>
          </w:tcPr>
          <w:p w:rsidR="00E3145E" w:rsidRDefault="00E3145E">
            <w:pPr>
              <w:spacing w:after="1" w:line="220" w:lineRule="atLeast"/>
              <w:rPr>
                <w:rFonts w:eastAsia="Calibri"/>
                <w:lang w:eastAsia="en-US"/>
              </w:rPr>
            </w:pPr>
            <w:r>
              <w:rPr>
                <w:rFonts w:eastAsia="Calibri"/>
                <w:lang w:eastAsia="en-US"/>
              </w:rPr>
              <w:t>От Заказчика:</w:t>
            </w:r>
          </w:p>
        </w:tc>
        <w:tc>
          <w:tcPr>
            <w:tcW w:w="2268" w:type="dxa"/>
          </w:tcPr>
          <w:p w:rsidR="00E3145E" w:rsidRDefault="00E3145E">
            <w:pPr>
              <w:spacing w:after="1" w:line="220" w:lineRule="atLeast"/>
              <w:rPr>
                <w:rFonts w:eastAsia="Calibri"/>
                <w:lang w:eastAsia="en-US"/>
              </w:rPr>
            </w:pPr>
          </w:p>
        </w:tc>
        <w:tc>
          <w:tcPr>
            <w:tcW w:w="3572" w:type="dxa"/>
          </w:tcPr>
          <w:p w:rsidR="00E3145E" w:rsidRDefault="00E3145E">
            <w:pPr>
              <w:spacing w:after="1" w:line="220" w:lineRule="atLeast"/>
              <w:rPr>
                <w:rFonts w:eastAsia="Calibri"/>
                <w:lang w:eastAsia="en-US"/>
              </w:rPr>
            </w:pPr>
          </w:p>
        </w:tc>
      </w:tr>
      <w:tr w:rsidR="00E3145E" w:rsidTr="00E3145E">
        <w:tc>
          <w:tcPr>
            <w:tcW w:w="3175" w:type="dxa"/>
            <w:tcBorders>
              <w:top w:val="nil"/>
              <w:left w:val="nil"/>
              <w:bottom w:val="single" w:sz="4" w:space="0" w:color="auto"/>
              <w:right w:val="nil"/>
            </w:tcBorders>
          </w:tcPr>
          <w:p w:rsidR="00E3145E" w:rsidRDefault="00E3145E">
            <w:pPr>
              <w:spacing w:after="1" w:line="220" w:lineRule="atLeast"/>
              <w:rPr>
                <w:rFonts w:eastAsia="Calibri"/>
                <w:lang w:eastAsia="en-US"/>
              </w:rPr>
            </w:pPr>
          </w:p>
        </w:tc>
        <w:tc>
          <w:tcPr>
            <w:tcW w:w="2268" w:type="dxa"/>
          </w:tcPr>
          <w:p w:rsidR="00E3145E" w:rsidRDefault="00E3145E">
            <w:pPr>
              <w:spacing w:after="1" w:line="220" w:lineRule="atLeast"/>
              <w:rPr>
                <w:rFonts w:eastAsia="Calibri"/>
                <w:lang w:eastAsia="en-US"/>
              </w:rPr>
            </w:pPr>
          </w:p>
        </w:tc>
        <w:tc>
          <w:tcPr>
            <w:tcW w:w="3572" w:type="dxa"/>
          </w:tcPr>
          <w:p w:rsidR="00E3145E" w:rsidRDefault="00E3145E">
            <w:pPr>
              <w:spacing w:after="1" w:line="220" w:lineRule="atLeast"/>
              <w:rPr>
                <w:rFonts w:eastAsia="Calibri"/>
                <w:lang w:eastAsia="en-US"/>
              </w:rPr>
            </w:pPr>
          </w:p>
        </w:tc>
      </w:tr>
      <w:tr w:rsidR="00E3145E" w:rsidTr="00E3145E">
        <w:tc>
          <w:tcPr>
            <w:tcW w:w="3175" w:type="dxa"/>
            <w:tcBorders>
              <w:top w:val="single" w:sz="4" w:space="0" w:color="auto"/>
              <w:left w:val="nil"/>
              <w:bottom w:val="nil"/>
              <w:right w:val="nil"/>
            </w:tcBorders>
            <w:hideMark/>
          </w:tcPr>
          <w:p w:rsidR="00E3145E" w:rsidRDefault="00E3145E">
            <w:pPr>
              <w:spacing w:after="1" w:line="220" w:lineRule="atLeast"/>
              <w:jc w:val="center"/>
              <w:rPr>
                <w:rFonts w:eastAsia="Calibri"/>
                <w:lang w:eastAsia="en-US"/>
              </w:rPr>
            </w:pPr>
            <w:r>
              <w:rPr>
                <w:rFonts w:eastAsia="Calibri"/>
                <w:lang w:eastAsia="en-US"/>
              </w:rPr>
              <w:t>М.П. (при наличии)</w:t>
            </w:r>
          </w:p>
        </w:tc>
        <w:tc>
          <w:tcPr>
            <w:tcW w:w="2268" w:type="dxa"/>
          </w:tcPr>
          <w:p w:rsidR="00E3145E" w:rsidRDefault="00E3145E">
            <w:pPr>
              <w:spacing w:after="1" w:line="220" w:lineRule="atLeast"/>
              <w:rPr>
                <w:rFonts w:eastAsia="Calibri"/>
                <w:lang w:eastAsia="en-US"/>
              </w:rPr>
            </w:pPr>
          </w:p>
        </w:tc>
        <w:tc>
          <w:tcPr>
            <w:tcW w:w="3572" w:type="dxa"/>
          </w:tcPr>
          <w:p w:rsidR="00E3145E" w:rsidRDefault="00E3145E">
            <w:pPr>
              <w:spacing w:after="1" w:line="220" w:lineRule="atLeast"/>
              <w:rPr>
                <w:rFonts w:eastAsia="Calibri"/>
                <w:lang w:eastAsia="en-US"/>
              </w:rPr>
            </w:pPr>
          </w:p>
        </w:tc>
      </w:tr>
      <w:tr w:rsidR="00E3145E" w:rsidTr="00E3145E">
        <w:tc>
          <w:tcPr>
            <w:tcW w:w="3175" w:type="dxa"/>
          </w:tcPr>
          <w:p w:rsidR="00E3145E" w:rsidRDefault="00E3145E">
            <w:pPr>
              <w:spacing w:after="1" w:line="220" w:lineRule="atLeast"/>
              <w:rPr>
                <w:rFonts w:eastAsia="Calibri"/>
                <w:lang w:eastAsia="en-US"/>
              </w:rPr>
            </w:pPr>
          </w:p>
        </w:tc>
        <w:tc>
          <w:tcPr>
            <w:tcW w:w="2268" w:type="dxa"/>
          </w:tcPr>
          <w:p w:rsidR="00E3145E" w:rsidRDefault="00E3145E">
            <w:pPr>
              <w:spacing w:after="1" w:line="220" w:lineRule="atLeast"/>
              <w:rPr>
                <w:rFonts w:eastAsia="Calibri"/>
                <w:lang w:eastAsia="en-US"/>
              </w:rPr>
            </w:pPr>
          </w:p>
        </w:tc>
        <w:tc>
          <w:tcPr>
            <w:tcW w:w="3572" w:type="dxa"/>
          </w:tcPr>
          <w:p w:rsidR="00E3145E" w:rsidRDefault="00E3145E">
            <w:pPr>
              <w:spacing w:after="1" w:line="220" w:lineRule="atLeast"/>
              <w:rPr>
                <w:rFonts w:eastAsia="Calibri"/>
                <w:lang w:eastAsia="en-US"/>
              </w:rPr>
            </w:pPr>
          </w:p>
        </w:tc>
      </w:tr>
      <w:tr w:rsidR="00E3145E" w:rsidTr="00E3145E">
        <w:tc>
          <w:tcPr>
            <w:tcW w:w="3175" w:type="dxa"/>
            <w:vAlign w:val="center"/>
            <w:hideMark/>
          </w:tcPr>
          <w:p w:rsidR="00E3145E" w:rsidRDefault="00E3145E">
            <w:pPr>
              <w:spacing w:after="1" w:line="220" w:lineRule="atLeast"/>
              <w:rPr>
                <w:rFonts w:eastAsia="Calibri"/>
                <w:lang w:eastAsia="en-US"/>
              </w:rPr>
            </w:pPr>
            <w:r>
              <w:rPr>
                <w:rFonts w:eastAsia="Calibri"/>
                <w:lang w:eastAsia="en-US"/>
              </w:rPr>
              <w:t>От Заказчика:</w:t>
            </w:r>
          </w:p>
        </w:tc>
        <w:tc>
          <w:tcPr>
            <w:tcW w:w="2268" w:type="dxa"/>
          </w:tcPr>
          <w:p w:rsidR="00E3145E" w:rsidRDefault="00E3145E">
            <w:pPr>
              <w:spacing w:after="1" w:line="220" w:lineRule="atLeast"/>
              <w:rPr>
                <w:rFonts w:eastAsia="Calibri"/>
                <w:lang w:eastAsia="en-US"/>
              </w:rPr>
            </w:pPr>
          </w:p>
        </w:tc>
        <w:tc>
          <w:tcPr>
            <w:tcW w:w="3572" w:type="dxa"/>
            <w:vAlign w:val="center"/>
            <w:hideMark/>
          </w:tcPr>
          <w:p w:rsidR="00E3145E" w:rsidRDefault="00E3145E">
            <w:pPr>
              <w:spacing w:after="1" w:line="220" w:lineRule="atLeast"/>
              <w:rPr>
                <w:rFonts w:eastAsia="Calibri"/>
                <w:lang w:eastAsia="en-US"/>
              </w:rPr>
            </w:pPr>
            <w:r>
              <w:rPr>
                <w:rFonts w:eastAsia="Calibri"/>
                <w:lang w:eastAsia="en-US"/>
              </w:rPr>
              <w:t>От Поставщика:</w:t>
            </w:r>
          </w:p>
        </w:tc>
      </w:tr>
      <w:tr w:rsidR="00E3145E" w:rsidTr="00E3145E">
        <w:tc>
          <w:tcPr>
            <w:tcW w:w="3175" w:type="dxa"/>
            <w:tcBorders>
              <w:top w:val="nil"/>
              <w:left w:val="nil"/>
              <w:bottom w:val="single" w:sz="4" w:space="0" w:color="auto"/>
              <w:right w:val="nil"/>
            </w:tcBorders>
          </w:tcPr>
          <w:p w:rsidR="00E3145E" w:rsidRDefault="00E3145E">
            <w:pPr>
              <w:spacing w:after="1" w:line="220" w:lineRule="atLeast"/>
              <w:rPr>
                <w:rFonts w:eastAsia="Calibri"/>
                <w:lang w:eastAsia="en-US"/>
              </w:rPr>
            </w:pPr>
          </w:p>
        </w:tc>
        <w:tc>
          <w:tcPr>
            <w:tcW w:w="2268" w:type="dxa"/>
          </w:tcPr>
          <w:p w:rsidR="00E3145E" w:rsidRDefault="00E3145E">
            <w:pPr>
              <w:spacing w:after="1" w:line="220" w:lineRule="atLeast"/>
              <w:rPr>
                <w:rFonts w:eastAsia="Calibri"/>
                <w:lang w:eastAsia="en-US"/>
              </w:rPr>
            </w:pPr>
          </w:p>
        </w:tc>
        <w:tc>
          <w:tcPr>
            <w:tcW w:w="3572" w:type="dxa"/>
            <w:tcBorders>
              <w:top w:val="nil"/>
              <w:left w:val="nil"/>
              <w:bottom w:val="single" w:sz="4" w:space="0" w:color="auto"/>
              <w:right w:val="nil"/>
            </w:tcBorders>
          </w:tcPr>
          <w:p w:rsidR="00E3145E" w:rsidRDefault="00E3145E">
            <w:pPr>
              <w:spacing w:after="1" w:line="220" w:lineRule="atLeast"/>
              <w:rPr>
                <w:rFonts w:eastAsia="Calibri"/>
                <w:lang w:eastAsia="en-US"/>
              </w:rPr>
            </w:pPr>
          </w:p>
        </w:tc>
      </w:tr>
      <w:tr w:rsidR="00E3145E" w:rsidTr="00E3145E">
        <w:tc>
          <w:tcPr>
            <w:tcW w:w="3175" w:type="dxa"/>
            <w:tcBorders>
              <w:top w:val="single" w:sz="4" w:space="0" w:color="auto"/>
              <w:left w:val="nil"/>
              <w:bottom w:val="nil"/>
              <w:right w:val="nil"/>
            </w:tcBorders>
            <w:hideMark/>
          </w:tcPr>
          <w:p w:rsidR="00E3145E" w:rsidRDefault="00E3145E">
            <w:pPr>
              <w:spacing w:after="1" w:line="220" w:lineRule="atLeast"/>
              <w:rPr>
                <w:rFonts w:eastAsia="Calibri"/>
                <w:lang w:eastAsia="en-US"/>
              </w:rPr>
            </w:pPr>
            <w:r>
              <w:rPr>
                <w:rFonts w:eastAsia="Calibri"/>
                <w:lang w:eastAsia="en-US"/>
              </w:rPr>
              <w:t>М.П. (при наличии)</w:t>
            </w:r>
          </w:p>
        </w:tc>
        <w:tc>
          <w:tcPr>
            <w:tcW w:w="2268" w:type="dxa"/>
          </w:tcPr>
          <w:p w:rsidR="00E3145E" w:rsidRDefault="00E3145E">
            <w:pPr>
              <w:spacing w:after="1" w:line="220" w:lineRule="atLeast"/>
              <w:rPr>
                <w:rFonts w:eastAsia="Calibri"/>
                <w:lang w:eastAsia="en-US"/>
              </w:rPr>
            </w:pPr>
          </w:p>
        </w:tc>
        <w:tc>
          <w:tcPr>
            <w:tcW w:w="3572" w:type="dxa"/>
            <w:tcBorders>
              <w:top w:val="single" w:sz="4" w:space="0" w:color="auto"/>
              <w:left w:val="nil"/>
              <w:bottom w:val="nil"/>
              <w:right w:val="nil"/>
            </w:tcBorders>
            <w:hideMark/>
          </w:tcPr>
          <w:p w:rsidR="00E3145E" w:rsidRDefault="00E3145E">
            <w:pPr>
              <w:spacing w:after="1" w:line="220" w:lineRule="atLeast"/>
              <w:rPr>
                <w:rFonts w:eastAsia="Calibri"/>
                <w:lang w:eastAsia="en-US"/>
              </w:rPr>
            </w:pPr>
            <w:r>
              <w:rPr>
                <w:rFonts w:eastAsia="Calibri"/>
                <w:lang w:eastAsia="en-US"/>
              </w:rPr>
              <w:t>М.П. (при наличии)</w:t>
            </w:r>
          </w:p>
        </w:tc>
      </w:tr>
    </w:tbl>
    <w:p w:rsidR="00E3145E" w:rsidRDefault="00E3145E" w:rsidP="00E3145E">
      <w:pPr>
        <w:spacing w:after="1" w:line="220" w:lineRule="atLeast"/>
        <w:jc w:val="both"/>
        <w:rPr>
          <w:rFonts w:eastAsia="Calibri"/>
          <w:lang w:eastAsia="en-US"/>
        </w:rPr>
      </w:pPr>
    </w:p>
    <w:p w:rsidR="00E3145E" w:rsidRDefault="00E3145E" w:rsidP="00E3145E">
      <w:pPr>
        <w:rPr>
          <w:sz w:val="22"/>
          <w:szCs w:val="22"/>
          <w:lang w:eastAsia="zh-CN"/>
        </w:rPr>
        <w:sectPr w:rsidR="00E3145E">
          <w:pgSz w:w="11906" w:h="16838"/>
          <w:pgMar w:top="709" w:right="567" w:bottom="1418" w:left="851" w:header="993" w:footer="720" w:gutter="0"/>
          <w:cols w:space="720"/>
        </w:sectPr>
      </w:pPr>
    </w:p>
    <w:p w:rsidR="00E3145E" w:rsidRDefault="00E3145E" w:rsidP="000C0567">
      <w:pPr>
        <w:suppressAutoHyphens/>
        <w:spacing w:line="100" w:lineRule="atLeast"/>
        <w:jc w:val="right"/>
      </w:pPr>
      <w:r>
        <w:lastRenderedPageBreak/>
        <w:t>Приложение № 5</w:t>
      </w:r>
    </w:p>
    <w:p w:rsidR="00E3145E" w:rsidRDefault="00E3145E" w:rsidP="000C0567">
      <w:pPr>
        <w:spacing w:after="1" w:line="220" w:lineRule="atLeast"/>
        <w:jc w:val="right"/>
      </w:pPr>
      <w:r>
        <w:t>к Контракту</w:t>
      </w:r>
    </w:p>
    <w:p w:rsidR="00E3145E" w:rsidRDefault="00E3145E" w:rsidP="000C0567">
      <w:pPr>
        <w:spacing w:after="1" w:line="220" w:lineRule="atLeast"/>
        <w:jc w:val="right"/>
      </w:pPr>
      <w:r>
        <w:t xml:space="preserve">от "__" ____ 20__ г. № </w:t>
      </w:r>
      <w:r w:rsidR="000A7DD2">
        <w:t>459</w:t>
      </w:r>
    </w:p>
    <w:p w:rsidR="00E3145E" w:rsidRDefault="00E3145E" w:rsidP="00E3145E">
      <w:pPr>
        <w:spacing w:after="1" w:line="220" w:lineRule="atLeast"/>
        <w:jc w:val="both"/>
      </w:pPr>
    </w:p>
    <w:p w:rsidR="00E3145E" w:rsidRDefault="00E3145E" w:rsidP="00E3145E">
      <w:pPr>
        <w:spacing w:after="1" w:line="220" w:lineRule="atLeast"/>
        <w:jc w:val="center"/>
      </w:pPr>
      <w:bookmarkStart w:id="27" w:name="P580"/>
      <w:bookmarkEnd w:id="27"/>
      <w:r>
        <w:t>ПЕРЕЧЕНЬ АДРЕСОВ ПОСТАВКИ ТОВАРА</w:t>
      </w:r>
    </w:p>
    <w:p w:rsidR="00E3145E" w:rsidRDefault="00E3145E" w:rsidP="00E3145E">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416"/>
        <w:gridCol w:w="1950"/>
        <w:gridCol w:w="1752"/>
        <w:gridCol w:w="1928"/>
      </w:tblGrid>
      <w:tr w:rsidR="00E3145E" w:rsidTr="00060324">
        <w:tc>
          <w:tcPr>
            <w:tcW w:w="907"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N п/п</w:t>
            </w:r>
          </w:p>
        </w:tc>
        <w:tc>
          <w:tcPr>
            <w:tcW w:w="2416"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Адрес поставки Товара</w:t>
            </w:r>
          </w:p>
        </w:tc>
        <w:tc>
          <w:tcPr>
            <w:tcW w:w="1950"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Наименование Товара</w:t>
            </w:r>
          </w:p>
        </w:tc>
        <w:tc>
          <w:tcPr>
            <w:tcW w:w="1752"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Единицы измерения</w:t>
            </w:r>
          </w:p>
        </w:tc>
        <w:tc>
          <w:tcPr>
            <w:tcW w:w="1928" w:type="dxa"/>
            <w:tcBorders>
              <w:top w:val="single" w:sz="4" w:space="0" w:color="auto"/>
              <w:left w:val="single" w:sz="4" w:space="0" w:color="auto"/>
              <w:bottom w:val="single" w:sz="4" w:space="0" w:color="auto"/>
              <w:right w:val="single" w:sz="4" w:space="0" w:color="auto"/>
            </w:tcBorders>
            <w:hideMark/>
          </w:tcPr>
          <w:p w:rsidR="00E3145E" w:rsidRDefault="00E3145E">
            <w:pPr>
              <w:spacing w:after="1" w:line="220" w:lineRule="atLeast"/>
              <w:jc w:val="center"/>
              <w:rPr>
                <w:lang w:eastAsia="en-US"/>
              </w:rPr>
            </w:pPr>
            <w:r>
              <w:rPr>
                <w:lang w:eastAsia="en-US"/>
              </w:rPr>
              <w:t>Количество Товара</w:t>
            </w:r>
          </w:p>
        </w:tc>
      </w:tr>
      <w:tr w:rsidR="000C0567" w:rsidTr="00060324">
        <w:tc>
          <w:tcPr>
            <w:tcW w:w="907" w:type="dxa"/>
            <w:tcBorders>
              <w:top w:val="single" w:sz="4" w:space="0" w:color="auto"/>
              <w:left w:val="single" w:sz="4" w:space="0" w:color="auto"/>
              <w:bottom w:val="single" w:sz="4" w:space="0" w:color="auto"/>
              <w:right w:val="single" w:sz="4" w:space="0" w:color="auto"/>
            </w:tcBorders>
            <w:hideMark/>
          </w:tcPr>
          <w:p w:rsidR="000C0567" w:rsidRDefault="000C0567">
            <w:pPr>
              <w:spacing w:after="1" w:line="220" w:lineRule="atLeast"/>
              <w:rPr>
                <w:lang w:eastAsia="en-US"/>
              </w:rPr>
            </w:pPr>
            <w:r>
              <w:rPr>
                <w:lang w:eastAsia="en-US"/>
              </w:rPr>
              <w:t>1.</w:t>
            </w:r>
          </w:p>
        </w:tc>
        <w:tc>
          <w:tcPr>
            <w:tcW w:w="2416" w:type="dxa"/>
            <w:tcBorders>
              <w:top w:val="single" w:sz="4" w:space="0" w:color="auto"/>
              <w:left w:val="single" w:sz="4" w:space="0" w:color="auto"/>
              <w:bottom w:val="single" w:sz="4" w:space="0" w:color="auto"/>
              <w:right w:val="single" w:sz="4" w:space="0" w:color="auto"/>
            </w:tcBorders>
          </w:tcPr>
          <w:p w:rsidR="000C0567" w:rsidRDefault="000C0567" w:rsidP="00222127">
            <w:pPr>
              <w:spacing w:after="1" w:line="220" w:lineRule="atLeast"/>
            </w:pPr>
            <w:r>
              <w:t>г. Пенза, ул. Воронова, 4</w:t>
            </w:r>
          </w:p>
        </w:tc>
        <w:tc>
          <w:tcPr>
            <w:tcW w:w="1950" w:type="dxa"/>
            <w:tcBorders>
              <w:top w:val="single" w:sz="4" w:space="0" w:color="auto"/>
              <w:left w:val="single" w:sz="4" w:space="0" w:color="auto"/>
              <w:bottom w:val="single" w:sz="4" w:space="0" w:color="auto"/>
              <w:right w:val="single" w:sz="4" w:space="0" w:color="auto"/>
            </w:tcBorders>
            <w:hideMark/>
          </w:tcPr>
          <w:p w:rsidR="000C0567" w:rsidRDefault="000C0567">
            <w:pPr>
              <w:spacing w:after="1" w:line="220" w:lineRule="atLeast"/>
              <w:rPr>
                <w:lang w:eastAsia="en-US"/>
              </w:rPr>
            </w:pPr>
            <w:r w:rsidRPr="00135690">
              <w:t xml:space="preserve">Говядина </w:t>
            </w:r>
            <w:r w:rsidRPr="00135690">
              <w:rPr>
                <w:bCs/>
              </w:rPr>
              <w:t>охлажденная</w:t>
            </w:r>
          </w:p>
        </w:tc>
        <w:tc>
          <w:tcPr>
            <w:tcW w:w="1752" w:type="dxa"/>
            <w:tcBorders>
              <w:top w:val="single" w:sz="4" w:space="0" w:color="auto"/>
              <w:left w:val="single" w:sz="4" w:space="0" w:color="auto"/>
              <w:bottom w:val="single" w:sz="4" w:space="0" w:color="auto"/>
              <w:right w:val="single" w:sz="4" w:space="0" w:color="auto"/>
            </w:tcBorders>
            <w:hideMark/>
          </w:tcPr>
          <w:p w:rsidR="000C0567" w:rsidRDefault="000C0567">
            <w:pPr>
              <w:spacing w:after="1" w:line="220" w:lineRule="atLeast"/>
              <w:jc w:val="center"/>
              <w:rPr>
                <w:lang w:eastAsia="en-US"/>
              </w:rPr>
            </w:pPr>
            <w:r>
              <w:rPr>
                <w:lang w:eastAsia="en-US"/>
              </w:rPr>
              <w:t>кг</w:t>
            </w:r>
          </w:p>
        </w:tc>
        <w:tc>
          <w:tcPr>
            <w:tcW w:w="1928" w:type="dxa"/>
            <w:tcBorders>
              <w:top w:val="single" w:sz="4" w:space="0" w:color="auto"/>
              <w:left w:val="single" w:sz="4" w:space="0" w:color="auto"/>
              <w:bottom w:val="single" w:sz="4" w:space="0" w:color="auto"/>
              <w:right w:val="single" w:sz="4" w:space="0" w:color="auto"/>
            </w:tcBorders>
          </w:tcPr>
          <w:p w:rsidR="000C0567" w:rsidRDefault="000C0567">
            <w:pPr>
              <w:spacing w:after="1" w:line="220" w:lineRule="atLeast"/>
              <w:rPr>
                <w:lang w:eastAsia="en-US"/>
              </w:rPr>
            </w:pPr>
          </w:p>
        </w:tc>
      </w:tr>
      <w:tr w:rsidR="000C0567" w:rsidTr="00060324">
        <w:tc>
          <w:tcPr>
            <w:tcW w:w="907" w:type="dxa"/>
            <w:tcBorders>
              <w:top w:val="single" w:sz="4" w:space="0" w:color="auto"/>
              <w:left w:val="single" w:sz="4" w:space="0" w:color="auto"/>
              <w:bottom w:val="single" w:sz="4" w:space="0" w:color="auto"/>
              <w:right w:val="single" w:sz="4" w:space="0" w:color="auto"/>
            </w:tcBorders>
          </w:tcPr>
          <w:p w:rsidR="000C0567" w:rsidRDefault="00750157">
            <w:pPr>
              <w:spacing w:after="1" w:line="220" w:lineRule="atLeast"/>
              <w:rPr>
                <w:lang w:eastAsia="en-US"/>
              </w:rPr>
            </w:pPr>
            <w:r>
              <w:rPr>
                <w:lang w:eastAsia="en-US"/>
              </w:rPr>
              <w:t>2.</w:t>
            </w:r>
          </w:p>
        </w:tc>
        <w:tc>
          <w:tcPr>
            <w:tcW w:w="2416" w:type="dxa"/>
            <w:tcBorders>
              <w:top w:val="single" w:sz="4" w:space="0" w:color="auto"/>
              <w:left w:val="single" w:sz="4" w:space="0" w:color="auto"/>
              <w:bottom w:val="single" w:sz="4" w:space="0" w:color="auto"/>
              <w:right w:val="single" w:sz="4" w:space="0" w:color="auto"/>
            </w:tcBorders>
          </w:tcPr>
          <w:p w:rsidR="000C0567" w:rsidRPr="00DC6A2F" w:rsidRDefault="000C0567" w:rsidP="00222127">
            <w:pPr>
              <w:spacing w:after="1" w:line="220" w:lineRule="atLeast"/>
            </w:pPr>
            <w:r>
              <w:t>г. Пенза, ул. Аксакова, 2-А</w:t>
            </w:r>
          </w:p>
        </w:tc>
        <w:tc>
          <w:tcPr>
            <w:tcW w:w="1950" w:type="dxa"/>
            <w:tcBorders>
              <w:top w:val="single" w:sz="4" w:space="0" w:color="auto"/>
              <w:left w:val="single" w:sz="4" w:space="0" w:color="auto"/>
              <w:bottom w:val="single" w:sz="4" w:space="0" w:color="auto"/>
              <w:right w:val="single" w:sz="4" w:space="0" w:color="auto"/>
            </w:tcBorders>
          </w:tcPr>
          <w:p w:rsidR="000C0567" w:rsidRDefault="000C0567" w:rsidP="00222127">
            <w:pPr>
              <w:spacing w:after="1" w:line="220" w:lineRule="atLeast"/>
              <w:rPr>
                <w:lang w:eastAsia="en-US"/>
              </w:rPr>
            </w:pPr>
            <w:r w:rsidRPr="00135690">
              <w:t xml:space="preserve">Говядина </w:t>
            </w:r>
            <w:r w:rsidRPr="00135690">
              <w:rPr>
                <w:bCs/>
              </w:rPr>
              <w:t>охлажденная</w:t>
            </w:r>
          </w:p>
        </w:tc>
        <w:tc>
          <w:tcPr>
            <w:tcW w:w="1752" w:type="dxa"/>
            <w:tcBorders>
              <w:top w:val="single" w:sz="4" w:space="0" w:color="auto"/>
              <w:left w:val="single" w:sz="4" w:space="0" w:color="auto"/>
              <w:bottom w:val="single" w:sz="4" w:space="0" w:color="auto"/>
              <w:right w:val="single" w:sz="4" w:space="0" w:color="auto"/>
            </w:tcBorders>
          </w:tcPr>
          <w:p w:rsidR="000C0567" w:rsidRDefault="000C0567" w:rsidP="00222127">
            <w:pPr>
              <w:spacing w:after="1" w:line="220" w:lineRule="atLeast"/>
              <w:jc w:val="center"/>
              <w:rPr>
                <w:lang w:eastAsia="en-US"/>
              </w:rPr>
            </w:pPr>
            <w:r>
              <w:rPr>
                <w:lang w:eastAsia="en-US"/>
              </w:rPr>
              <w:t>кг</w:t>
            </w:r>
          </w:p>
        </w:tc>
        <w:tc>
          <w:tcPr>
            <w:tcW w:w="1928" w:type="dxa"/>
            <w:tcBorders>
              <w:top w:val="single" w:sz="4" w:space="0" w:color="auto"/>
              <w:left w:val="single" w:sz="4" w:space="0" w:color="auto"/>
              <w:bottom w:val="single" w:sz="4" w:space="0" w:color="auto"/>
              <w:right w:val="single" w:sz="4" w:space="0" w:color="auto"/>
            </w:tcBorders>
          </w:tcPr>
          <w:p w:rsidR="000C0567" w:rsidRDefault="000C0567">
            <w:pPr>
              <w:spacing w:after="1" w:line="220" w:lineRule="atLeast"/>
              <w:rPr>
                <w:lang w:eastAsia="en-US"/>
              </w:rPr>
            </w:pPr>
          </w:p>
        </w:tc>
      </w:tr>
      <w:tr w:rsidR="000C0567" w:rsidTr="00060324">
        <w:tc>
          <w:tcPr>
            <w:tcW w:w="907" w:type="dxa"/>
            <w:tcBorders>
              <w:top w:val="single" w:sz="4" w:space="0" w:color="auto"/>
              <w:left w:val="single" w:sz="4" w:space="0" w:color="auto"/>
              <w:bottom w:val="single" w:sz="4" w:space="0" w:color="auto"/>
              <w:right w:val="single" w:sz="4" w:space="0" w:color="auto"/>
            </w:tcBorders>
          </w:tcPr>
          <w:p w:rsidR="000C0567" w:rsidRDefault="00750157">
            <w:pPr>
              <w:spacing w:after="1" w:line="220" w:lineRule="atLeast"/>
              <w:rPr>
                <w:lang w:eastAsia="en-US"/>
              </w:rPr>
            </w:pPr>
            <w:r>
              <w:rPr>
                <w:lang w:eastAsia="en-US"/>
              </w:rPr>
              <w:t>3.</w:t>
            </w:r>
          </w:p>
        </w:tc>
        <w:tc>
          <w:tcPr>
            <w:tcW w:w="2416" w:type="dxa"/>
            <w:tcBorders>
              <w:top w:val="single" w:sz="4" w:space="0" w:color="auto"/>
              <w:left w:val="single" w:sz="4" w:space="0" w:color="auto"/>
              <w:bottom w:val="single" w:sz="4" w:space="0" w:color="auto"/>
              <w:right w:val="single" w:sz="4" w:space="0" w:color="auto"/>
            </w:tcBorders>
          </w:tcPr>
          <w:p w:rsidR="000C0567" w:rsidRPr="00DC6A2F" w:rsidRDefault="000C0567" w:rsidP="00222127">
            <w:pPr>
              <w:tabs>
                <w:tab w:val="left" w:pos="2212"/>
              </w:tabs>
              <w:spacing w:after="1" w:line="220" w:lineRule="atLeast"/>
            </w:pPr>
            <w:r>
              <w:t xml:space="preserve">г. Пенза, ул. </w:t>
            </w:r>
            <w:r w:rsidRPr="0093050A">
              <w:t xml:space="preserve">ул. </w:t>
            </w:r>
            <w:proofErr w:type="spellStart"/>
            <w:r w:rsidRPr="0093050A">
              <w:t>Бурмистрова</w:t>
            </w:r>
            <w:proofErr w:type="spellEnd"/>
            <w:r w:rsidRPr="0093050A">
              <w:t>, 16-А</w:t>
            </w:r>
          </w:p>
        </w:tc>
        <w:tc>
          <w:tcPr>
            <w:tcW w:w="1950" w:type="dxa"/>
            <w:tcBorders>
              <w:top w:val="single" w:sz="4" w:space="0" w:color="auto"/>
              <w:left w:val="single" w:sz="4" w:space="0" w:color="auto"/>
              <w:bottom w:val="single" w:sz="4" w:space="0" w:color="auto"/>
              <w:right w:val="single" w:sz="4" w:space="0" w:color="auto"/>
            </w:tcBorders>
          </w:tcPr>
          <w:p w:rsidR="000C0567" w:rsidRDefault="000C0567" w:rsidP="00222127">
            <w:pPr>
              <w:spacing w:after="1" w:line="220" w:lineRule="atLeast"/>
              <w:rPr>
                <w:lang w:eastAsia="en-US"/>
              </w:rPr>
            </w:pPr>
            <w:r w:rsidRPr="00135690">
              <w:t xml:space="preserve">Говядина </w:t>
            </w:r>
            <w:r w:rsidRPr="00135690">
              <w:rPr>
                <w:bCs/>
              </w:rPr>
              <w:t>охлажденная</w:t>
            </w:r>
          </w:p>
        </w:tc>
        <w:tc>
          <w:tcPr>
            <w:tcW w:w="1752" w:type="dxa"/>
            <w:tcBorders>
              <w:top w:val="single" w:sz="4" w:space="0" w:color="auto"/>
              <w:left w:val="single" w:sz="4" w:space="0" w:color="auto"/>
              <w:bottom w:val="single" w:sz="4" w:space="0" w:color="auto"/>
              <w:right w:val="single" w:sz="4" w:space="0" w:color="auto"/>
            </w:tcBorders>
          </w:tcPr>
          <w:p w:rsidR="000C0567" w:rsidRDefault="000C0567" w:rsidP="00222127">
            <w:pPr>
              <w:spacing w:after="1" w:line="220" w:lineRule="atLeast"/>
              <w:jc w:val="center"/>
              <w:rPr>
                <w:lang w:eastAsia="en-US"/>
              </w:rPr>
            </w:pPr>
            <w:r>
              <w:rPr>
                <w:lang w:eastAsia="en-US"/>
              </w:rPr>
              <w:t>кг</w:t>
            </w:r>
          </w:p>
        </w:tc>
        <w:tc>
          <w:tcPr>
            <w:tcW w:w="1928" w:type="dxa"/>
            <w:tcBorders>
              <w:top w:val="single" w:sz="4" w:space="0" w:color="auto"/>
              <w:left w:val="single" w:sz="4" w:space="0" w:color="auto"/>
              <w:bottom w:val="single" w:sz="4" w:space="0" w:color="auto"/>
              <w:right w:val="single" w:sz="4" w:space="0" w:color="auto"/>
            </w:tcBorders>
          </w:tcPr>
          <w:p w:rsidR="000C0567" w:rsidRDefault="000C0567">
            <w:pPr>
              <w:spacing w:after="1" w:line="220" w:lineRule="atLeast"/>
              <w:rPr>
                <w:lang w:eastAsia="en-US"/>
              </w:rPr>
            </w:pPr>
          </w:p>
        </w:tc>
      </w:tr>
    </w:tbl>
    <w:p w:rsidR="00E3145E" w:rsidRDefault="00E3145E" w:rsidP="00E3145E">
      <w:pPr>
        <w:spacing w:after="1" w:line="220" w:lineRule="atLeast"/>
        <w:jc w:val="both"/>
      </w:pPr>
    </w:p>
    <w:tbl>
      <w:tblPr>
        <w:tblW w:w="0" w:type="auto"/>
        <w:tblLayout w:type="fixed"/>
        <w:tblCellMar>
          <w:top w:w="102" w:type="dxa"/>
          <w:left w:w="62" w:type="dxa"/>
          <w:bottom w:w="102" w:type="dxa"/>
          <w:right w:w="62" w:type="dxa"/>
        </w:tblCellMar>
        <w:tblLook w:val="04A0"/>
      </w:tblPr>
      <w:tblGrid>
        <w:gridCol w:w="3288"/>
        <w:gridCol w:w="1550"/>
        <w:gridCol w:w="4128"/>
      </w:tblGrid>
      <w:tr w:rsidR="00E3145E" w:rsidTr="00E3145E">
        <w:tc>
          <w:tcPr>
            <w:tcW w:w="3288" w:type="dxa"/>
            <w:vAlign w:val="bottom"/>
            <w:hideMark/>
          </w:tcPr>
          <w:p w:rsidR="00E3145E" w:rsidRDefault="00E3145E">
            <w:pPr>
              <w:spacing w:after="1" w:line="220" w:lineRule="atLeast"/>
              <w:rPr>
                <w:lang w:eastAsia="en-US"/>
              </w:rPr>
            </w:pPr>
            <w:r>
              <w:rPr>
                <w:lang w:eastAsia="en-US"/>
              </w:rPr>
              <w:t>От Заказчика:</w:t>
            </w:r>
          </w:p>
        </w:tc>
        <w:tc>
          <w:tcPr>
            <w:tcW w:w="1550" w:type="dxa"/>
            <w:vMerge w:val="restart"/>
          </w:tcPr>
          <w:p w:rsidR="00E3145E" w:rsidRDefault="00E3145E">
            <w:pPr>
              <w:spacing w:after="1" w:line="220" w:lineRule="atLeast"/>
              <w:rPr>
                <w:lang w:eastAsia="en-US"/>
              </w:rPr>
            </w:pPr>
          </w:p>
        </w:tc>
        <w:tc>
          <w:tcPr>
            <w:tcW w:w="4128" w:type="dxa"/>
            <w:vAlign w:val="bottom"/>
            <w:hideMark/>
          </w:tcPr>
          <w:p w:rsidR="00E3145E" w:rsidRDefault="00E3145E">
            <w:pPr>
              <w:spacing w:after="1" w:line="220" w:lineRule="atLeast"/>
              <w:rPr>
                <w:lang w:eastAsia="en-US"/>
              </w:rPr>
            </w:pPr>
            <w:r>
              <w:rPr>
                <w:lang w:eastAsia="en-US"/>
              </w:rPr>
              <w:t>От Поставщика:</w:t>
            </w:r>
          </w:p>
        </w:tc>
      </w:tr>
      <w:tr w:rsidR="00E3145E" w:rsidTr="00E3145E">
        <w:tc>
          <w:tcPr>
            <w:tcW w:w="3288" w:type="dxa"/>
            <w:tcBorders>
              <w:top w:val="nil"/>
              <w:left w:val="nil"/>
              <w:bottom w:val="single" w:sz="4" w:space="0" w:color="auto"/>
              <w:right w:val="nil"/>
            </w:tcBorders>
          </w:tcPr>
          <w:p w:rsidR="00E3145E" w:rsidRDefault="00E3145E">
            <w:pPr>
              <w:spacing w:after="1" w:line="220" w:lineRule="atLeast"/>
              <w:rPr>
                <w:lang w:eastAsia="en-US"/>
              </w:rPr>
            </w:pPr>
          </w:p>
        </w:tc>
        <w:tc>
          <w:tcPr>
            <w:tcW w:w="1550" w:type="dxa"/>
            <w:vMerge/>
            <w:vAlign w:val="center"/>
            <w:hideMark/>
          </w:tcPr>
          <w:p w:rsidR="00E3145E" w:rsidRDefault="00E3145E">
            <w:pPr>
              <w:rPr>
                <w:lang w:eastAsia="en-US"/>
              </w:rPr>
            </w:pPr>
          </w:p>
        </w:tc>
        <w:tc>
          <w:tcPr>
            <w:tcW w:w="4128" w:type="dxa"/>
            <w:tcBorders>
              <w:top w:val="nil"/>
              <w:left w:val="nil"/>
              <w:bottom w:val="single" w:sz="4" w:space="0" w:color="auto"/>
              <w:right w:val="nil"/>
            </w:tcBorders>
          </w:tcPr>
          <w:p w:rsidR="00E3145E" w:rsidRDefault="00E3145E">
            <w:pPr>
              <w:spacing w:after="1" w:line="220" w:lineRule="atLeast"/>
              <w:rPr>
                <w:lang w:eastAsia="en-US"/>
              </w:rPr>
            </w:pPr>
          </w:p>
        </w:tc>
      </w:tr>
      <w:tr w:rsidR="00E3145E" w:rsidTr="00E3145E">
        <w:tc>
          <w:tcPr>
            <w:tcW w:w="3288" w:type="dxa"/>
            <w:tcBorders>
              <w:top w:val="single" w:sz="4" w:space="0" w:color="auto"/>
              <w:left w:val="nil"/>
              <w:bottom w:val="nil"/>
              <w:right w:val="nil"/>
            </w:tcBorders>
            <w:hideMark/>
          </w:tcPr>
          <w:p w:rsidR="00E3145E" w:rsidRDefault="00E3145E">
            <w:pPr>
              <w:spacing w:after="1" w:line="220" w:lineRule="atLeast"/>
              <w:rPr>
                <w:lang w:eastAsia="en-US"/>
              </w:rPr>
            </w:pPr>
            <w:r>
              <w:rPr>
                <w:lang w:eastAsia="en-US"/>
              </w:rPr>
              <w:t>М.П. (при наличии)</w:t>
            </w:r>
          </w:p>
        </w:tc>
        <w:tc>
          <w:tcPr>
            <w:tcW w:w="1550" w:type="dxa"/>
            <w:vMerge/>
            <w:vAlign w:val="center"/>
            <w:hideMark/>
          </w:tcPr>
          <w:p w:rsidR="00E3145E" w:rsidRDefault="00E3145E">
            <w:pPr>
              <w:rPr>
                <w:lang w:eastAsia="en-US"/>
              </w:rPr>
            </w:pPr>
          </w:p>
        </w:tc>
        <w:tc>
          <w:tcPr>
            <w:tcW w:w="4128" w:type="dxa"/>
            <w:tcBorders>
              <w:top w:val="single" w:sz="4" w:space="0" w:color="auto"/>
              <w:left w:val="nil"/>
              <w:bottom w:val="nil"/>
              <w:right w:val="nil"/>
            </w:tcBorders>
            <w:hideMark/>
          </w:tcPr>
          <w:p w:rsidR="00E3145E" w:rsidRDefault="00E3145E">
            <w:pPr>
              <w:spacing w:after="1" w:line="220" w:lineRule="atLeast"/>
              <w:rPr>
                <w:lang w:eastAsia="en-US"/>
              </w:rPr>
            </w:pPr>
            <w:r>
              <w:rPr>
                <w:lang w:eastAsia="en-US"/>
              </w:rPr>
              <w:t>М.П. (при наличии)</w:t>
            </w:r>
          </w:p>
        </w:tc>
      </w:tr>
    </w:tbl>
    <w:p w:rsidR="00E3145E" w:rsidRDefault="00E3145E" w:rsidP="00E3145E">
      <w:pPr>
        <w:spacing w:after="1" w:line="220" w:lineRule="atLeast"/>
        <w:jc w:val="both"/>
      </w:pPr>
    </w:p>
    <w:p w:rsidR="00E3145E" w:rsidRDefault="00E3145E" w:rsidP="00E3145E">
      <w:pPr>
        <w:suppressAutoHyphens/>
        <w:spacing w:line="100" w:lineRule="atLeast"/>
        <w:rPr>
          <w:kern w:val="2"/>
          <w:sz w:val="22"/>
          <w:szCs w:val="22"/>
        </w:rPr>
      </w:pPr>
    </w:p>
    <w:p w:rsidR="00E3145E" w:rsidRDefault="00E3145E" w:rsidP="00E3145E">
      <w:pPr>
        <w:pStyle w:val="a5"/>
        <w:ind w:right="57"/>
        <w:jc w:val="center"/>
        <w:rPr>
          <w:sz w:val="22"/>
          <w:szCs w:val="22"/>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p w:rsidR="00E3145E" w:rsidRDefault="00E3145E" w:rsidP="00E3145E">
      <w:pPr>
        <w:tabs>
          <w:tab w:val="left" w:pos="3630"/>
        </w:tabs>
        <w:rPr>
          <w:sz w:val="22"/>
          <w:szCs w:val="22"/>
          <w:lang w:eastAsia="zh-CN"/>
        </w:rPr>
      </w:pPr>
    </w:p>
    <w:sectPr w:rsidR="00E3145E" w:rsidSect="007120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DE" w:rsidRDefault="00F302DE" w:rsidP="00B26885">
      <w:r>
        <w:separator/>
      </w:r>
    </w:p>
  </w:endnote>
  <w:endnote w:type="continuationSeparator" w:id="1">
    <w:p w:rsidR="00F302DE" w:rsidRDefault="00F302DE" w:rsidP="00B26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DE" w:rsidRDefault="00F302DE" w:rsidP="00B26885">
      <w:r>
        <w:separator/>
      </w:r>
    </w:p>
  </w:footnote>
  <w:footnote w:type="continuationSeparator" w:id="1">
    <w:p w:rsidR="00F302DE" w:rsidRDefault="00F302DE" w:rsidP="00B26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457EE"/>
    <w:multiLevelType w:val="hybridMultilevel"/>
    <w:tmpl w:val="B7B87E62"/>
    <w:lvl w:ilvl="0" w:tplc="B4CC8534">
      <w:start w:val="1"/>
      <w:numFmt w:val="upperRoman"/>
      <w:lvlText w:val="%1."/>
      <w:lvlJc w:val="left"/>
      <w:pPr>
        <w:ind w:left="850" w:hanging="720"/>
      </w:pPr>
    </w:lvl>
    <w:lvl w:ilvl="1" w:tplc="04190019">
      <w:start w:val="1"/>
      <w:numFmt w:val="lowerLetter"/>
      <w:lvlText w:val="%2."/>
      <w:lvlJc w:val="left"/>
      <w:pPr>
        <w:ind w:left="1210" w:hanging="360"/>
      </w:pPr>
    </w:lvl>
    <w:lvl w:ilvl="2" w:tplc="0419001B">
      <w:start w:val="1"/>
      <w:numFmt w:val="lowerRoman"/>
      <w:lvlText w:val="%3."/>
      <w:lvlJc w:val="right"/>
      <w:pPr>
        <w:ind w:left="1930" w:hanging="180"/>
      </w:pPr>
    </w:lvl>
    <w:lvl w:ilvl="3" w:tplc="0419000F">
      <w:start w:val="1"/>
      <w:numFmt w:val="decimal"/>
      <w:lvlText w:val="%4."/>
      <w:lvlJc w:val="left"/>
      <w:pPr>
        <w:ind w:left="2650" w:hanging="360"/>
      </w:pPr>
    </w:lvl>
    <w:lvl w:ilvl="4" w:tplc="04190019">
      <w:start w:val="1"/>
      <w:numFmt w:val="lowerLetter"/>
      <w:lvlText w:val="%5."/>
      <w:lvlJc w:val="left"/>
      <w:pPr>
        <w:ind w:left="3370" w:hanging="360"/>
      </w:pPr>
    </w:lvl>
    <w:lvl w:ilvl="5" w:tplc="0419001B">
      <w:start w:val="1"/>
      <w:numFmt w:val="lowerRoman"/>
      <w:lvlText w:val="%6."/>
      <w:lvlJc w:val="right"/>
      <w:pPr>
        <w:ind w:left="4090" w:hanging="180"/>
      </w:pPr>
    </w:lvl>
    <w:lvl w:ilvl="6" w:tplc="0419000F">
      <w:start w:val="1"/>
      <w:numFmt w:val="decimal"/>
      <w:lvlText w:val="%7."/>
      <w:lvlJc w:val="left"/>
      <w:pPr>
        <w:ind w:left="4810" w:hanging="360"/>
      </w:pPr>
    </w:lvl>
    <w:lvl w:ilvl="7" w:tplc="04190019">
      <w:start w:val="1"/>
      <w:numFmt w:val="lowerLetter"/>
      <w:lvlText w:val="%8."/>
      <w:lvlJc w:val="left"/>
      <w:pPr>
        <w:ind w:left="5530" w:hanging="360"/>
      </w:pPr>
    </w:lvl>
    <w:lvl w:ilvl="8" w:tplc="0419001B">
      <w:start w:val="1"/>
      <w:numFmt w:val="lowerRoman"/>
      <w:lvlText w:val="%9."/>
      <w:lvlJc w:val="right"/>
      <w:pPr>
        <w:ind w:left="62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2A1A"/>
    <w:rsid w:val="00047386"/>
    <w:rsid w:val="00057B41"/>
    <w:rsid w:val="00060324"/>
    <w:rsid w:val="00061D0F"/>
    <w:rsid w:val="00064F65"/>
    <w:rsid w:val="00070994"/>
    <w:rsid w:val="00086DDA"/>
    <w:rsid w:val="000A18BE"/>
    <w:rsid w:val="000A6D9A"/>
    <w:rsid w:val="000A7DD2"/>
    <w:rsid w:val="000C0567"/>
    <w:rsid w:val="000D12B9"/>
    <w:rsid w:val="000D6DC8"/>
    <w:rsid w:val="000E2D6E"/>
    <w:rsid w:val="000E2E8C"/>
    <w:rsid w:val="00121264"/>
    <w:rsid w:val="00122A1A"/>
    <w:rsid w:val="00123CA3"/>
    <w:rsid w:val="0013327F"/>
    <w:rsid w:val="00142FB8"/>
    <w:rsid w:val="00155AE7"/>
    <w:rsid w:val="0015736C"/>
    <w:rsid w:val="001C367D"/>
    <w:rsid w:val="001D612C"/>
    <w:rsid w:val="001F50B7"/>
    <w:rsid w:val="0026591E"/>
    <w:rsid w:val="00267616"/>
    <w:rsid w:val="002676E4"/>
    <w:rsid w:val="002A60CF"/>
    <w:rsid w:val="002A68A3"/>
    <w:rsid w:val="002B178E"/>
    <w:rsid w:val="002D4E82"/>
    <w:rsid w:val="003326BB"/>
    <w:rsid w:val="003375B4"/>
    <w:rsid w:val="003B2E63"/>
    <w:rsid w:val="003D1362"/>
    <w:rsid w:val="00420BF2"/>
    <w:rsid w:val="004642C0"/>
    <w:rsid w:val="00464DD2"/>
    <w:rsid w:val="00481214"/>
    <w:rsid w:val="004D66EA"/>
    <w:rsid w:val="004D6713"/>
    <w:rsid w:val="004F2DAF"/>
    <w:rsid w:val="005254BF"/>
    <w:rsid w:val="0055063C"/>
    <w:rsid w:val="00551003"/>
    <w:rsid w:val="00570E96"/>
    <w:rsid w:val="005B26BA"/>
    <w:rsid w:val="005D27B9"/>
    <w:rsid w:val="005D3369"/>
    <w:rsid w:val="005F3EC7"/>
    <w:rsid w:val="005F7558"/>
    <w:rsid w:val="0060357C"/>
    <w:rsid w:val="00635FFE"/>
    <w:rsid w:val="00663FD5"/>
    <w:rsid w:val="00676B55"/>
    <w:rsid w:val="006A40B7"/>
    <w:rsid w:val="006A6847"/>
    <w:rsid w:val="006B346D"/>
    <w:rsid w:val="006C490B"/>
    <w:rsid w:val="006D6243"/>
    <w:rsid w:val="0070283E"/>
    <w:rsid w:val="007120EA"/>
    <w:rsid w:val="00750157"/>
    <w:rsid w:val="007A691B"/>
    <w:rsid w:val="007C1661"/>
    <w:rsid w:val="007F343F"/>
    <w:rsid w:val="00823534"/>
    <w:rsid w:val="008240D4"/>
    <w:rsid w:val="0082636B"/>
    <w:rsid w:val="00854C8C"/>
    <w:rsid w:val="00863C98"/>
    <w:rsid w:val="00866917"/>
    <w:rsid w:val="00870BC9"/>
    <w:rsid w:val="00877CA6"/>
    <w:rsid w:val="0089396C"/>
    <w:rsid w:val="0089777C"/>
    <w:rsid w:val="008C416E"/>
    <w:rsid w:val="008E1D3C"/>
    <w:rsid w:val="008F0A98"/>
    <w:rsid w:val="00924121"/>
    <w:rsid w:val="009354EE"/>
    <w:rsid w:val="00940D84"/>
    <w:rsid w:val="009638FC"/>
    <w:rsid w:val="00981ED2"/>
    <w:rsid w:val="009830E5"/>
    <w:rsid w:val="009873E6"/>
    <w:rsid w:val="009E563E"/>
    <w:rsid w:val="009F3499"/>
    <w:rsid w:val="00A03610"/>
    <w:rsid w:val="00A2263E"/>
    <w:rsid w:val="00A4334A"/>
    <w:rsid w:val="00A51B4F"/>
    <w:rsid w:val="00A60396"/>
    <w:rsid w:val="00A6613F"/>
    <w:rsid w:val="00A73748"/>
    <w:rsid w:val="00A75F38"/>
    <w:rsid w:val="00A850C2"/>
    <w:rsid w:val="00AC7D1E"/>
    <w:rsid w:val="00AD08AC"/>
    <w:rsid w:val="00AD6056"/>
    <w:rsid w:val="00B15722"/>
    <w:rsid w:val="00B253DE"/>
    <w:rsid w:val="00B26885"/>
    <w:rsid w:val="00B3100F"/>
    <w:rsid w:val="00B3254E"/>
    <w:rsid w:val="00B713DC"/>
    <w:rsid w:val="00B76D52"/>
    <w:rsid w:val="00BA1820"/>
    <w:rsid w:val="00BB6BF4"/>
    <w:rsid w:val="00BC31A0"/>
    <w:rsid w:val="00BD0D5B"/>
    <w:rsid w:val="00BF2C99"/>
    <w:rsid w:val="00C0789A"/>
    <w:rsid w:val="00C13303"/>
    <w:rsid w:val="00C203B5"/>
    <w:rsid w:val="00C22FFF"/>
    <w:rsid w:val="00C66738"/>
    <w:rsid w:val="00CB3F0C"/>
    <w:rsid w:val="00CB3FBC"/>
    <w:rsid w:val="00CB4164"/>
    <w:rsid w:val="00CF34D4"/>
    <w:rsid w:val="00D0236F"/>
    <w:rsid w:val="00D0628C"/>
    <w:rsid w:val="00D22806"/>
    <w:rsid w:val="00D30AC0"/>
    <w:rsid w:val="00D34879"/>
    <w:rsid w:val="00D614FC"/>
    <w:rsid w:val="00D8168B"/>
    <w:rsid w:val="00DA7E46"/>
    <w:rsid w:val="00DC4718"/>
    <w:rsid w:val="00DF3A1E"/>
    <w:rsid w:val="00E21C6F"/>
    <w:rsid w:val="00E3145E"/>
    <w:rsid w:val="00E36722"/>
    <w:rsid w:val="00E5326F"/>
    <w:rsid w:val="00E60FA2"/>
    <w:rsid w:val="00E67998"/>
    <w:rsid w:val="00EA619D"/>
    <w:rsid w:val="00EB6DDD"/>
    <w:rsid w:val="00ED21E8"/>
    <w:rsid w:val="00ED58AF"/>
    <w:rsid w:val="00EF0C0E"/>
    <w:rsid w:val="00EF1E96"/>
    <w:rsid w:val="00F302DE"/>
    <w:rsid w:val="00F46002"/>
    <w:rsid w:val="00F57137"/>
    <w:rsid w:val="00F86FD5"/>
    <w:rsid w:val="00FB38B3"/>
    <w:rsid w:val="00FC04D9"/>
    <w:rsid w:val="00FD25EF"/>
    <w:rsid w:val="00FE18DF"/>
    <w:rsid w:val="00FE5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45E"/>
    <w:rPr>
      <w:color w:val="0000FF" w:themeColor="hyperlink"/>
      <w:u w:val="single"/>
    </w:rPr>
  </w:style>
  <w:style w:type="character" w:customStyle="1" w:styleId="a4">
    <w:name w:val="Основной текст Знак"/>
    <w:aliases w:val="Основной текст Знак Знак Знак,body text Знак1,body text Знак Знак1,body text Знак Знак Знак,bt Знак,ändrad Знак,body text1 Знак,bt1 Знак,body text2 Знак,bt2 Знак,body text11 Знак,bt11 Знак,body text3 Знак,bt3 Знак,paragraph 2 Знак"/>
    <w:basedOn w:val="a0"/>
    <w:link w:val="a5"/>
    <w:uiPriority w:val="99"/>
    <w:semiHidden/>
    <w:locked/>
    <w:rsid w:val="00E3145E"/>
    <w:rPr>
      <w:rFonts w:ascii="Times New Roman" w:eastAsia="Times New Roman" w:hAnsi="Times New Roman" w:cs="Times New Roman"/>
      <w:sz w:val="24"/>
      <w:szCs w:val="24"/>
      <w:lang w:eastAsia="ru-RU"/>
    </w:rPr>
  </w:style>
  <w:style w:type="paragraph" w:styleId="a5">
    <w:name w:val="Body Text"/>
    <w:aliases w:val="Основной текст Знак Знак,body text,body text Знак,body text Знак Знак,bt,ändrad,body text1,bt1,body text2,bt2,body text11,bt11,body text3,bt3,paragraph 2,paragraph 21,EHPT,Body Text2,b,Body Text level 2"/>
    <w:basedOn w:val="a"/>
    <w:link w:val="a4"/>
    <w:uiPriority w:val="99"/>
    <w:semiHidden/>
    <w:unhideWhenUsed/>
    <w:rsid w:val="00E3145E"/>
    <w:pPr>
      <w:spacing w:after="120"/>
    </w:pPr>
  </w:style>
  <w:style w:type="character" w:customStyle="1" w:styleId="1">
    <w:name w:val="Основной текст Знак1"/>
    <w:basedOn w:val="a0"/>
    <w:uiPriority w:val="99"/>
    <w:semiHidden/>
    <w:rsid w:val="00E3145E"/>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26885"/>
    <w:rPr>
      <w:rFonts w:asciiTheme="minorHAnsi" w:hAnsiTheme="minorHAnsi"/>
      <w:sz w:val="20"/>
      <w:szCs w:val="20"/>
    </w:rPr>
  </w:style>
  <w:style w:type="character" w:customStyle="1" w:styleId="a7">
    <w:name w:val="Текст сноски Знак"/>
    <w:basedOn w:val="a0"/>
    <w:link w:val="a6"/>
    <w:uiPriority w:val="99"/>
    <w:semiHidden/>
    <w:rsid w:val="00B26885"/>
    <w:rPr>
      <w:rFonts w:eastAsia="Times New Roman" w:cs="Times New Roman"/>
      <w:sz w:val="20"/>
      <w:szCs w:val="20"/>
      <w:lang w:eastAsia="ru-RU"/>
    </w:rPr>
  </w:style>
  <w:style w:type="character" w:customStyle="1" w:styleId="ConsPlusNormal">
    <w:name w:val="ConsPlusNormal Знак"/>
    <w:link w:val="ConsPlusNormal0"/>
    <w:locked/>
    <w:rsid w:val="00B26885"/>
    <w:rPr>
      <w:rFonts w:ascii="Arial" w:eastAsia="Times New Roman" w:hAnsi="Arial" w:cs="Arial"/>
      <w:sz w:val="20"/>
      <w:szCs w:val="20"/>
      <w:lang w:eastAsia="ru-RU"/>
    </w:rPr>
  </w:style>
  <w:style w:type="paragraph" w:customStyle="1" w:styleId="ConsPlusNormal0">
    <w:name w:val="ConsPlusNormal"/>
    <w:link w:val="ConsPlusNormal"/>
    <w:qFormat/>
    <w:rsid w:val="00B26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basedOn w:val="a0"/>
    <w:uiPriority w:val="99"/>
    <w:semiHidden/>
    <w:unhideWhenUsed/>
    <w:rsid w:val="00B26885"/>
    <w:rPr>
      <w:vertAlign w:val="superscript"/>
    </w:rPr>
  </w:style>
  <w:style w:type="paragraph" w:styleId="a9">
    <w:name w:val="Balloon Text"/>
    <w:basedOn w:val="a"/>
    <w:link w:val="aa"/>
    <w:uiPriority w:val="99"/>
    <w:semiHidden/>
    <w:unhideWhenUsed/>
    <w:rsid w:val="00FE18DF"/>
    <w:rPr>
      <w:rFonts w:ascii="Tahoma" w:hAnsi="Tahoma" w:cs="Tahoma"/>
      <w:sz w:val="16"/>
      <w:szCs w:val="16"/>
    </w:rPr>
  </w:style>
  <w:style w:type="character" w:customStyle="1" w:styleId="aa">
    <w:name w:val="Текст выноски Знак"/>
    <w:basedOn w:val="a0"/>
    <w:link w:val="a9"/>
    <w:uiPriority w:val="99"/>
    <w:semiHidden/>
    <w:rsid w:val="00FE18DF"/>
    <w:rPr>
      <w:rFonts w:ascii="Tahoma" w:eastAsia="Times New Roman" w:hAnsi="Tahoma" w:cs="Tahoma"/>
      <w:sz w:val="16"/>
      <w:szCs w:val="16"/>
      <w:lang w:eastAsia="ru-RU"/>
    </w:rPr>
  </w:style>
  <w:style w:type="paragraph" w:customStyle="1" w:styleId="ConsPlusNonformat">
    <w:name w:val="ConsPlusNonformat"/>
    <w:uiPriority w:val="99"/>
    <w:rsid w:val="005254BF"/>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paragraph" w:styleId="ab">
    <w:name w:val="List Paragraph"/>
    <w:basedOn w:val="a"/>
    <w:uiPriority w:val="34"/>
    <w:qFormat/>
    <w:rsid w:val="00750157"/>
    <w:pPr>
      <w:ind w:left="720"/>
      <w:contextualSpacing/>
    </w:pPr>
  </w:style>
  <w:style w:type="character" w:customStyle="1" w:styleId="ng-binding">
    <w:name w:val="ng-binding"/>
    <w:basedOn w:val="a0"/>
    <w:rsid w:val="006A6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45E"/>
    <w:rPr>
      <w:color w:val="0000FF" w:themeColor="hyperlink"/>
      <w:u w:val="single"/>
    </w:rPr>
  </w:style>
  <w:style w:type="character" w:customStyle="1" w:styleId="a4">
    <w:name w:val="Основной текст Знак"/>
    <w:aliases w:val="Основной текст Знак Знак Знак,body text Знак1,body text Знак Знак1,body text Знак Знак Знак,bt Знак,ändrad Знак,body text1 Знак,bt1 Знак,body text2 Знак,bt2 Знак,body text11 Знак,bt11 Знак,body text3 Знак,bt3 Знак,paragraph 2 Знак"/>
    <w:basedOn w:val="a0"/>
    <w:link w:val="a5"/>
    <w:uiPriority w:val="99"/>
    <w:semiHidden/>
    <w:locked/>
    <w:rsid w:val="00E3145E"/>
    <w:rPr>
      <w:rFonts w:ascii="Times New Roman" w:eastAsia="Times New Roman" w:hAnsi="Times New Roman" w:cs="Times New Roman"/>
      <w:sz w:val="24"/>
      <w:szCs w:val="24"/>
      <w:lang w:eastAsia="ru-RU"/>
    </w:rPr>
  </w:style>
  <w:style w:type="paragraph" w:styleId="a5">
    <w:name w:val="Body Text"/>
    <w:aliases w:val="Основной текст Знак Знак,body text,body text Знак,body text Знак Знак,bt,ändrad,body text1,bt1,body text2,bt2,body text11,bt11,body text3,bt3,paragraph 2,paragraph 21,EHPT,Body Text2,b,Body Text level 2"/>
    <w:basedOn w:val="a"/>
    <w:link w:val="a4"/>
    <w:uiPriority w:val="99"/>
    <w:semiHidden/>
    <w:unhideWhenUsed/>
    <w:rsid w:val="00E3145E"/>
    <w:pPr>
      <w:spacing w:after="120"/>
    </w:pPr>
  </w:style>
  <w:style w:type="character" w:customStyle="1" w:styleId="1">
    <w:name w:val="Основной текст Знак1"/>
    <w:basedOn w:val="a0"/>
    <w:uiPriority w:val="99"/>
    <w:semiHidden/>
    <w:rsid w:val="00E3145E"/>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26885"/>
    <w:rPr>
      <w:rFonts w:asciiTheme="minorHAnsi" w:hAnsiTheme="minorHAnsi"/>
      <w:sz w:val="20"/>
      <w:szCs w:val="20"/>
    </w:rPr>
  </w:style>
  <w:style w:type="character" w:customStyle="1" w:styleId="a7">
    <w:name w:val="Текст сноски Знак"/>
    <w:basedOn w:val="a0"/>
    <w:link w:val="a6"/>
    <w:uiPriority w:val="99"/>
    <w:semiHidden/>
    <w:rsid w:val="00B26885"/>
    <w:rPr>
      <w:rFonts w:eastAsia="Times New Roman" w:cs="Times New Roman"/>
      <w:sz w:val="20"/>
      <w:szCs w:val="20"/>
      <w:lang w:eastAsia="ru-RU"/>
    </w:rPr>
  </w:style>
  <w:style w:type="character" w:customStyle="1" w:styleId="ConsPlusNormal">
    <w:name w:val="ConsPlusNormal Знак"/>
    <w:link w:val="ConsPlusNormal0"/>
    <w:locked/>
    <w:rsid w:val="00B26885"/>
    <w:rPr>
      <w:rFonts w:ascii="Arial" w:eastAsia="Times New Roman" w:hAnsi="Arial" w:cs="Arial"/>
      <w:sz w:val="20"/>
      <w:szCs w:val="20"/>
      <w:lang w:eastAsia="ru-RU"/>
    </w:rPr>
  </w:style>
  <w:style w:type="paragraph" w:customStyle="1" w:styleId="ConsPlusNormal0">
    <w:name w:val="ConsPlusNormal"/>
    <w:link w:val="ConsPlusNormal"/>
    <w:qFormat/>
    <w:rsid w:val="00B26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basedOn w:val="a0"/>
    <w:uiPriority w:val="99"/>
    <w:semiHidden/>
    <w:unhideWhenUsed/>
    <w:rsid w:val="00B26885"/>
    <w:rPr>
      <w:vertAlign w:val="superscript"/>
    </w:rPr>
  </w:style>
  <w:style w:type="paragraph" w:styleId="a9">
    <w:name w:val="Balloon Text"/>
    <w:basedOn w:val="a"/>
    <w:link w:val="aa"/>
    <w:uiPriority w:val="99"/>
    <w:semiHidden/>
    <w:unhideWhenUsed/>
    <w:rsid w:val="00FE18DF"/>
    <w:rPr>
      <w:rFonts w:ascii="Tahoma" w:hAnsi="Tahoma" w:cs="Tahoma"/>
      <w:sz w:val="16"/>
      <w:szCs w:val="16"/>
    </w:rPr>
  </w:style>
  <w:style w:type="character" w:customStyle="1" w:styleId="aa">
    <w:name w:val="Текст выноски Знак"/>
    <w:basedOn w:val="a0"/>
    <w:link w:val="a9"/>
    <w:uiPriority w:val="99"/>
    <w:semiHidden/>
    <w:rsid w:val="00FE18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2803895">
      <w:bodyDiv w:val="1"/>
      <w:marLeft w:val="0"/>
      <w:marRight w:val="0"/>
      <w:marTop w:val="0"/>
      <w:marBottom w:val="0"/>
      <w:divBdr>
        <w:top w:val="none" w:sz="0" w:space="0" w:color="auto"/>
        <w:left w:val="none" w:sz="0" w:space="0" w:color="auto"/>
        <w:bottom w:val="none" w:sz="0" w:space="0" w:color="auto"/>
        <w:right w:val="none" w:sz="0" w:space="0" w:color="auto"/>
      </w:divBdr>
    </w:div>
    <w:div w:id="1485580835">
      <w:bodyDiv w:val="1"/>
      <w:marLeft w:val="0"/>
      <w:marRight w:val="0"/>
      <w:marTop w:val="0"/>
      <w:marBottom w:val="0"/>
      <w:divBdr>
        <w:top w:val="none" w:sz="0" w:space="0" w:color="auto"/>
        <w:left w:val="none" w:sz="0" w:space="0" w:color="auto"/>
        <w:bottom w:val="none" w:sz="0" w:space="0" w:color="auto"/>
        <w:right w:val="none" w:sz="0" w:space="0" w:color="auto"/>
      </w:divBdr>
    </w:div>
    <w:div w:id="1705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3C9CD31C8B37A957B5C9A99E6151R9H" TargetMode="External"/><Relationship Id="rId39"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3" Type="http://schemas.openxmlformats.org/officeDocument/2006/relationships/settings" Target="settings.xml"/><Relationship Id="rId21"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34" Type="http://schemas.openxmlformats.org/officeDocument/2006/relationships/hyperlink" Target="consultantplus://offline/ref=EC898246E5017C0862CEB5006519EEBF383AE5A3D07A6FD59387CB9BA004388F2E9C8B108F3FB05CE786EFCB6E19B065B874C217105A56R5H" TargetMode="External"/><Relationship Id="rId42"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3C9CD31C8B37A957B5C9A99E6151R9H" TargetMode="External"/><Relationship Id="rId33"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38"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https://login.consultant.ru/link/?req=doc&amp;base=ROS&amp;n=23886&amp;date=21.05.2020&amp;dst=101634&amp;fld=134" TargetMode="External"/><Relationship Id="rId29"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41"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32"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37"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40"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8ECA0D07E6FD59387CB9BA004388F2E9C8B108B36B753B6DCFFCF274CBC7BB96CDC130E5A65BC5AR5H" TargetMode="External"/><Relationship Id="rId36" Type="http://schemas.openxmlformats.org/officeDocument/2006/relationships/hyperlink" Target="consultantplus://offline/ref=EC898246E5017C0862CEB5006519EEBF383CEDA3D6776FD59387CB9BA004388F2E9C8B108B37B457BADCFFCF274CBC7BB96CDC130E5A65BC5AR5H" TargetMode="External"/><Relationship Id="rId10"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19" Type="http://schemas.openxmlformats.org/officeDocument/2006/relationships/hyperlink" Target="consultantplus://offline/ref=EC898246E5017C0862CEB5006519EEBF393AE4A9D67432DF9BDEC799A70B679829D587118A30B453B883FADA3614B17AA672DA0B1258675BREH" TargetMode="External"/><Relationship Id="rId31" Type="http://schemas.openxmlformats.org/officeDocument/2006/relationships/hyperlink" Target="http://www.consultant.ru/document/cons_doc_LAW_324268/61657e3f731b9c26e662efa54b60c51fd48fde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27" Type="http://schemas.openxmlformats.org/officeDocument/2006/relationships/hyperlink" Target="file:///C:\Users\DS1\AppData\Local\Microsoft\Windows\Temporary%20Internet%20Files\Content.IE5\X10JHRAY\&#1044;&#1086;&#1082;&#1091;&#1084;&#1077;&#1085;&#1090;&#1072;&#1094;&#1080;&#1103;%20&#1086;&#1073;%20&#1101;&#1083;&#1077;&#1082;&#1090;&#1088;&#1086;&#1085;&#1085;&#1086;&#1084;%20&#1072;&#1091;&#1082;&#1094;&#1080;&#1086;&#1085;&#1077;.docx" TargetMode="External"/><Relationship Id="rId30" Type="http://schemas.openxmlformats.org/officeDocument/2006/relationships/hyperlink" Target="consultantplus://offline/ref=EC898246E5017C0862CEB5006519EEBF383AEDA1D77B6FD59387CB9BA004388F2E9C8B128062E613E6DAAB9F7D19B765BA72DE51R5H" TargetMode="External"/><Relationship Id="rId35" Type="http://schemas.openxmlformats.org/officeDocument/2006/relationships/hyperlink" Target="consultantplus://offline/ref=EC898246E5017C0862CEB5006519EEBF383CEDA3D6776FD59387CB9BA004388F3C9CD31C8B37A957B5C9A99E6151R9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7748</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dc:creator>
  <cp:lastModifiedBy>Admin</cp:lastModifiedBy>
  <cp:revision>5</cp:revision>
  <cp:lastPrinted>2020-09-30T12:43:00Z</cp:lastPrinted>
  <dcterms:created xsi:type="dcterms:W3CDTF">2020-11-17T10:39:00Z</dcterms:created>
  <dcterms:modified xsi:type="dcterms:W3CDTF">2020-11-18T09:40:00Z</dcterms:modified>
</cp:coreProperties>
</file>